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6811" w14:textId="0DF0968C" w:rsidR="00403D28" w:rsidRPr="00675AAD" w:rsidRDefault="00675AAD" w:rsidP="00675AAD">
      <w:pPr>
        <w:autoSpaceDE w:val="0"/>
        <w:autoSpaceDN w:val="0"/>
        <w:jc w:val="center"/>
        <w:rPr>
          <w:rFonts w:asciiTheme="minorHAnsi" w:hAnsiTheme="minorHAnsi" w:cstheme="minorHAnsi"/>
          <w:b/>
          <w:sz w:val="20"/>
          <w:szCs w:val="20"/>
          <w:u w:val="single"/>
          <w:lang w:eastAsia="en-GB"/>
        </w:rPr>
      </w:pPr>
      <w:r w:rsidRPr="00675AAD">
        <w:rPr>
          <w:rFonts w:asciiTheme="minorHAnsi" w:hAnsiTheme="minorHAnsi" w:cstheme="minorHAnsi"/>
          <w:b/>
          <w:sz w:val="20"/>
          <w:szCs w:val="20"/>
          <w:u w:val="single"/>
          <w:lang w:eastAsia="en-GB"/>
        </w:rPr>
        <w:t>AVIATION INSURANCE QUOTATION</w:t>
      </w:r>
    </w:p>
    <w:p w14:paraId="6F5AE198" w14:textId="0F582851" w:rsidR="00675AAD" w:rsidRPr="00675AAD" w:rsidRDefault="00675AAD" w:rsidP="00675AAD">
      <w:pPr>
        <w:autoSpaceDE w:val="0"/>
        <w:autoSpaceDN w:val="0"/>
        <w:jc w:val="center"/>
        <w:rPr>
          <w:rFonts w:asciiTheme="minorHAnsi" w:hAnsiTheme="minorHAnsi" w:cstheme="minorHAnsi"/>
          <w:b/>
          <w:sz w:val="20"/>
          <w:szCs w:val="20"/>
          <w:u w:val="single"/>
          <w:lang w:eastAsia="en-GB"/>
        </w:rPr>
      </w:pPr>
      <w:r w:rsidRPr="00675AAD">
        <w:rPr>
          <w:rFonts w:asciiTheme="minorHAnsi" w:hAnsiTheme="minorHAnsi" w:cstheme="minorHAnsi"/>
          <w:b/>
          <w:sz w:val="20"/>
          <w:szCs w:val="20"/>
          <w:u w:val="single"/>
          <w:lang w:eastAsia="en-GB"/>
        </w:rPr>
        <w:t>STEPHAN SPRUYT INC / 2002 CESSNA CITATION CJ2 / ZS-BSZ</w:t>
      </w:r>
    </w:p>
    <w:p w14:paraId="1D8D4C06" w14:textId="77777777" w:rsidR="00675AAD" w:rsidRPr="00675AAD" w:rsidRDefault="00675AAD" w:rsidP="00675AAD">
      <w:pPr>
        <w:autoSpaceDE w:val="0"/>
        <w:autoSpaceDN w:val="0"/>
        <w:jc w:val="center"/>
        <w:rPr>
          <w:rFonts w:asciiTheme="minorHAnsi" w:hAnsiTheme="minorHAnsi" w:cstheme="minorHAnsi"/>
          <w:b/>
          <w:sz w:val="20"/>
          <w:szCs w:val="20"/>
          <w:u w:val="single"/>
          <w:lang w:eastAsia="en-GB"/>
        </w:rPr>
      </w:pPr>
    </w:p>
    <w:p w14:paraId="4A94572A" w14:textId="77777777" w:rsidR="002D0DAD" w:rsidRPr="002D0DAD" w:rsidRDefault="00675AAD" w:rsidP="002D0DAD">
      <w:pPr>
        <w:ind w:left="2160" w:hanging="2160"/>
        <w:jc w:val="both"/>
        <w:rPr>
          <w:rFonts w:asciiTheme="minorHAnsi" w:hAnsiTheme="minorHAnsi" w:cstheme="minorHAnsi"/>
          <w:bCs/>
          <w:sz w:val="20"/>
          <w:szCs w:val="20"/>
        </w:rPr>
      </w:pPr>
      <w:r w:rsidRPr="00675AAD">
        <w:rPr>
          <w:rFonts w:asciiTheme="minorHAnsi" w:hAnsiTheme="minorHAnsi" w:cstheme="minorHAnsi"/>
          <w:b/>
          <w:bCs/>
          <w:sz w:val="20"/>
          <w:szCs w:val="20"/>
        </w:rPr>
        <w:t>TYPE</w:t>
      </w:r>
      <w:r w:rsidRPr="00675AAD">
        <w:rPr>
          <w:rFonts w:asciiTheme="minorHAnsi" w:hAnsiTheme="minorHAnsi" w:cstheme="minorHAnsi"/>
          <w:b/>
          <w:sz w:val="20"/>
          <w:szCs w:val="20"/>
        </w:rPr>
        <w:t>:</w:t>
      </w:r>
      <w:r w:rsidRPr="00675AAD">
        <w:rPr>
          <w:rFonts w:asciiTheme="minorHAnsi" w:hAnsiTheme="minorHAnsi" w:cstheme="minorHAnsi"/>
          <w:sz w:val="20"/>
          <w:szCs w:val="20"/>
        </w:rPr>
        <w:tab/>
      </w:r>
      <w:r w:rsidR="002D0DAD" w:rsidRPr="002D0DAD">
        <w:rPr>
          <w:rFonts w:asciiTheme="minorHAnsi" w:hAnsiTheme="minorHAnsi" w:cstheme="minorHAnsi"/>
          <w:bCs/>
          <w:sz w:val="20"/>
          <w:szCs w:val="20"/>
        </w:rPr>
        <w:t>(A) AIRCRAFT HULL, SPARES AND LIABILITY INSURANCE.</w:t>
      </w:r>
    </w:p>
    <w:p w14:paraId="63F63D54" w14:textId="422B7C10" w:rsidR="00675AAD" w:rsidRPr="002D0DAD" w:rsidRDefault="002D0DAD" w:rsidP="002D0DAD">
      <w:pPr>
        <w:ind w:left="2160"/>
        <w:jc w:val="both"/>
        <w:rPr>
          <w:rFonts w:asciiTheme="minorHAnsi" w:hAnsiTheme="minorHAnsi" w:cstheme="minorHAnsi"/>
          <w:bCs/>
          <w:sz w:val="20"/>
          <w:szCs w:val="20"/>
        </w:rPr>
      </w:pPr>
      <w:r w:rsidRPr="002D0DAD">
        <w:rPr>
          <w:rFonts w:asciiTheme="minorHAnsi" w:hAnsiTheme="minorHAnsi" w:cstheme="minorHAnsi"/>
          <w:bCs/>
          <w:sz w:val="20"/>
          <w:szCs w:val="20"/>
        </w:rPr>
        <w:t>(B) HULL &amp; SPARES AND EQUIPMENT WAR AND ALLIED PERILS</w:t>
      </w:r>
      <w:r>
        <w:rPr>
          <w:rFonts w:asciiTheme="minorHAnsi" w:hAnsiTheme="minorHAnsi" w:cstheme="minorHAnsi"/>
          <w:bCs/>
          <w:sz w:val="20"/>
          <w:szCs w:val="20"/>
        </w:rPr>
        <w:t xml:space="preserve"> </w:t>
      </w:r>
      <w:r w:rsidRPr="002D0DAD">
        <w:rPr>
          <w:rFonts w:asciiTheme="minorHAnsi" w:hAnsiTheme="minorHAnsi" w:cstheme="minorHAnsi"/>
          <w:bCs/>
          <w:sz w:val="20"/>
          <w:szCs w:val="20"/>
        </w:rPr>
        <w:t>INSURANCE.</w:t>
      </w:r>
    </w:p>
    <w:p w14:paraId="789BA4E4" w14:textId="77777777" w:rsidR="00675AAD" w:rsidRPr="00675AAD" w:rsidRDefault="00675AAD" w:rsidP="00675AAD">
      <w:pPr>
        <w:jc w:val="both"/>
        <w:rPr>
          <w:rFonts w:asciiTheme="minorHAnsi" w:hAnsiTheme="minorHAnsi" w:cstheme="minorHAnsi"/>
          <w:sz w:val="20"/>
          <w:szCs w:val="20"/>
        </w:rPr>
      </w:pP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6DCC5D05" w14:textId="77777777" w:rsidR="007009E3" w:rsidRDefault="00675AAD" w:rsidP="007009E3">
      <w:pPr>
        <w:jc w:val="both"/>
        <w:rPr>
          <w:rFonts w:asciiTheme="minorHAnsi" w:hAnsiTheme="minorHAnsi" w:cstheme="minorHAnsi"/>
          <w:sz w:val="20"/>
          <w:szCs w:val="20"/>
        </w:rPr>
      </w:pPr>
      <w:r w:rsidRPr="00675AAD">
        <w:rPr>
          <w:rFonts w:asciiTheme="minorHAnsi" w:hAnsiTheme="minorHAnsi" w:cstheme="minorHAnsi"/>
          <w:b/>
          <w:bCs/>
          <w:sz w:val="20"/>
          <w:szCs w:val="20"/>
        </w:rPr>
        <w:t>INSURED</w:t>
      </w:r>
      <w:r w:rsidRPr="00675AAD">
        <w:rPr>
          <w:rFonts w:asciiTheme="minorHAnsi" w:hAnsiTheme="minorHAnsi" w:cstheme="minorHAnsi"/>
          <w:b/>
          <w:sz w:val="20"/>
          <w:szCs w:val="20"/>
        </w:rPr>
        <w:t>:</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007009E3" w:rsidRPr="007009E3">
        <w:rPr>
          <w:rFonts w:asciiTheme="minorHAnsi" w:hAnsiTheme="minorHAnsi" w:cstheme="minorHAnsi"/>
          <w:sz w:val="20"/>
          <w:szCs w:val="20"/>
        </w:rPr>
        <w:t>Stephan Spruyt Inc and their subsidiary companies and their directors,</w:t>
      </w:r>
      <w:r w:rsidR="007009E3">
        <w:rPr>
          <w:rFonts w:asciiTheme="minorHAnsi" w:hAnsiTheme="minorHAnsi" w:cstheme="minorHAnsi"/>
          <w:sz w:val="20"/>
          <w:szCs w:val="20"/>
        </w:rPr>
        <w:t xml:space="preserve"> </w:t>
      </w:r>
      <w:r w:rsidR="007009E3" w:rsidRPr="007009E3">
        <w:rPr>
          <w:rFonts w:asciiTheme="minorHAnsi" w:hAnsiTheme="minorHAnsi" w:cstheme="minorHAnsi"/>
          <w:sz w:val="20"/>
          <w:szCs w:val="20"/>
        </w:rPr>
        <w:t xml:space="preserve">officers, employees and </w:t>
      </w:r>
    </w:p>
    <w:p w14:paraId="2E6BC196" w14:textId="708DEEE0" w:rsidR="00675AAD" w:rsidRPr="00675AAD"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agents for their respective rights and interests.</w:t>
      </w:r>
    </w:p>
    <w:p w14:paraId="76EE5DB2" w14:textId="77777777" w:rsidR="00675AAD" w:rsidRPr="00675AAD" w:rsidRDefault="00675AAD" w:rsidP="00675AAD">
      <w:pPr>
        <w:jc w:val="both"/>
        <w:rPr>
          <w:rFonts w:asciiTheme="minorHAnsi" w:hAnsiTheme="minorHAnsi" w:cstheme="minorHAnsi"/>
          <w:sz w:val="20"/>
          <w:szCs w:val="20"/>
        </w:rPr>
      </w:pPr>
    </w:p>
    <w:p w14:paraId="2D1B9D6B" w14:textId="136FF4D8" w:rsidR="00675AAD" w:rsidRPr="00675AAD" w:rsidRDefault="007009E3" w:rsidP="007009E3">
      <w:pPr>
        <w:jc w:val="both"/>
        <w:rPr>
          <w:rFonts w:asciiTheme="minorHAnsi" w:hAnsiTheme="minorHAnsi" w:cstheme="minorHAnsi"/>
          <w:i/>
          <w:iCs/>
          <w:color w:val="FF0000"/>
          <w:sz w:val="20"/>
          <w:szCs w:val="20"/>
        </w:rPr>
      </w:pPr>
      <w:r>
        <w:rPr>
          <w:rFonts w:asciiTheme="minorHAnsi" w:hAnsiTheme="minorHAnsi" w:cstheme="minorHAnsi"/>
          <w:b/>
          <w:bCs/>
          <w:sz w:val="20"/>
          <w:szCs w:val="20"/>
        </w:rPr>
        <w:t>ADDRESS</w:t>
      </w:r>
      <w:r w:rsidRPr="00675AAD">
        <w:rPr>
          <w:rFonts w:asciiTheme="minorHAnsi" w:hAnsiTheme="minorHAnsi" w:cstheme="minorHAnsi"/>
          <w:b/>
          <w:sz w:val="20"/>
          <w:szCs w:val="20"/>
        </w:rPr>
        <w:t>:</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7009E3">
        <w:rPr>
          <w:rFonts w:asciiTheme="minorHAnsi" w:hAnsiTheme="minorHAnsi" w:cstheme="minorHAnsi"/>
          <w:sz w:val="20"/>
          <w:szCs w:val="20"/>
          <w:lang w:val="en-ZA"/>
        </w:rPr>
        <w:t>333 Grosvenor Street, Hatfield, Pretoria , Hatfield Gardens, South</w:t>
      </w:r>
      <w:r>
        <w:rPr>
          <w:rFonts w:asciiTheme="minorHAnsi" w:hAnsiTheme="minorHAnsi" w:cstheme="minorHAnsi"/>
          <w:sz w:val="20"/>
          <w:szCs w:val="20"/>
          <w:lang w:val="en-ZA"/>
        </w:rPr>
        <w:t xml:space="preserve"> </w:t>
      </w:r>
      <w:r w:rsidRPr="007009E3">
        <w:rPr>
          <w:rFonts w:asciiTheme="minorHAnsi" w:hAnsiTheme="minorHAnsi" w:cstheme="minorHAnsi"/>
          <w:sz w:val="20"/>
          <w:szCs w:val="20"/>
          <w:lang w:val="en-ZA"/>
        </w:rPr>
        <w:t>Africa</w:t>
      </w:r>
      <w:r w:rsidRPr="007009E3">
        <w:rPr>
          <w:rFonts w:asciiTheme="minorHAnsi" w:hAnsiTheme="minorHAnsi" w:cstheme="minorHAnsi"/>
          <w:sz w:val="20"/>
          <w:szCs w:val="20"/>
        </w:rPr>
        <w:t>.</w:t>
      </w:r>
    </w:p>
    <w:p w14:paraId="1772D349" w14:textId="77777777" w:rsidR="00675AAD" w:rsidRPr="00675AAD" w:rsidRDefault="00675AAD" w:rsidP="00675AAD">
      <w:pPr>
        <w:jc w:val="both"/>
        <w:rPr>
          <w:rFonts w:asciiTheme="minorHAnsi" w:hAnsiTheme="minorHAnsi" w:cstheme="minorHAnsi"/>
          <w:b/>
          <w:sz w:val="20"/>
          <w:szCs w:val="20"/>
        </w:rPr>
      </w:pPr>
    </w:p>
    <w:p w14:paraId="2B2060F3" w14:textId="77777777" w:rsidR="00675AAD" w:rsidRPr="00675AAD" w:rsidRDefault="00675AAD" w:rsidP="00675AAD">
      <w:pPr>
        <w:jc w:val="both"/>
        <w:rPr>
          <w:rFonts w:asciiTheme="minorHAnsi" w:hAnsiTheme="minorHAnsi" w:cstheme="minorHAnsi"/>
          <w:b/>
          <w:sz w:val="20"/>
          <w:szCs w:val="20"/>
        </w:rPr>
      </w:pPr>
      <w:r w:rsidRPr="00675AAD">
        <w:rPr>
          <w:rFonts w:asciiTheme="minorHAnsi" w:hAnsiTheme="minorHAnsi" w:cstheme="minorHAnsi"/>
          <w:b/>
          <w:sz w:val="20"/>
          <w:szCs w:val="20"/>
        </w:rPr>
        <w:t xml:space="preserve">ADDITIONAL </w:t>
      </w:r>
    </w:p>
    <w:p w14:paraId="1434246B" w14:textId="77777777" w:rsidR="00675AAD" w:rsidRPr="00675AAD" w:rsidRDefault="00675AAD" w:rsidP="00675AAD">
      <w:pPr>
        <w:jc w:val="both"/>
        <w:rPr>
          <w:rFonts w:asciiTheme="minorHAnsi" w:hAnsiTheme="minorHAnsi" w:cstheme="minorHAnsi"/>
          <w:sz w:val="20"/>
          <w:szCs w:val="20"/>
        </w:rPr>
      </w:pPr>
      <w:r w:rsidRPr="00675AAD">
        <w:rPr>
          <w:rFonts w:asciiTheme="minorHAnsi" w:hAnsiTheme="minorHAnsi" w:cstheme="minorHAnsi"/>
          <w:b/>
          <w:sz w:val="20"/>
          <w:szCs w:val="20"/>
        </w:rPr>
        <w:t>INSUREDS:</w:t>
      </w:r>
      <w:r w:rsidRPr="00675AAD">
        <w:rPr>
          <w:rFonts w:asciiTheme="minorHAnsi" w:hAnsiTheme="minorHAnsi" w:cstheme="minorHAnsi"/>
          <w:sz w:val="20"/>
          <w:szCs w:val="20"/>
        </w:rPr>
        <w:tab/>
      </w:r>
      <w:r w:rsidRPr="00675AAD">
        <w:rPr>
          <w:rFonts w:asciiTheme="minorHAnsi" w:hAnsiTheme="minorHAnsi" w:cstheme="minorHAnsi"/>
          <w:sz w:val="20"/>
          <w:szCs w:val="20"/>
        </w:rPr>
        <w:tab/>
        <w:t>Spruyt Incorporated each for their respective rights and interests.</w:t>
      </w:r>
    </w:p>
    <w:p w14:paraId="2F65E40E" w14:textId="77777777" w:rsidR="00675AAD" w:rsidRPr="00675AAD" w:rsidRDefault="00675AAD" w:rsidP="00675AAD">
      <w:pPr>
        <w:jc w:val="both"/>
        <w:rPr>
          <w:rFonts w:asciiTheme="minorHAnsi" w:hAnsiTheme="minorHAnsi" w:cstheme="minorHAnsi"/>
          <w:sz w:val="20"/>
          <w:szCs w:val="20"/>
        </w:rPr>
      </w:pPr>
    </w:p>
    <w:p w14:paraId="1A2BEFCC" w14:textId="7C406C6F" w:rsidR="00675AAD" w:rsidRPr="00675AAD" w:rsidRDefault="00675AAD" w:rsidP="00675AAD">
      <w:pPr>
        <w:ind w:left="2160" w:hanging="2160"/>
        <w:jc w:val="both"/>
        <w:rPr>
          <w:rFonts w:asciiTheme="minorHAnsi" w:hAnsiTheme="minorHAnsi" w:cstheme="minorHAnsi"/>
          <w:sz w:val="20"/>
          <w:szCs w:val="20"/>
        </w:rPr>
      </w:pPr>
      <w:r w:rsidRPr="00675AAD">
        <w:rPr>
          <w:rFonts w:asciiTheme="minorHAnsi" w:hAnsiTheme="minorHAnsi" w:cstheme="minorHAnsi"/>
          <w:b/>
          <w:bCs/>
          <w:sz w:val="20"/>
          <w:szCs w:val="20"/>
        </w:rPr>
        <w:t>PERIOD</w:t>
      </w:r>
      <w:r w:rsidRPr="00675AAD">
        <w:rPr>
          <w:rFonts w:asciiTheme="minorHAnsi" w:hAnsiTheme="minorHAnsi" w:cstheme="minorHAnsi"/>
          <w:b/>
          <w:sz w:val="20"/>
          <w:szCs w:val="20"/>
        </w:rPr>
        <w:t>:</w:t>
      </w:r>
      <w:r w:rsidRPr="00675AAD">
        <w:rPr>
          <w:rFonts w:asciiTheme="minorHAnsi" w:hAnsiTheme="minorHAnsi" w:cstheme="minorHAnsi"/>
          <w:sz w:val="20"/>
          <w:szCs w:val="20"/>
        </w:rPr>
        <w:tab/>
        <w:t>12 months with effect from 10 March 2024 to 09 March 202</w:t>
      </w:r>
      <w:r w:rsidR="00D74F3A">
        <w:rPr>
          <w:rFonts w:asciiTheme="minorHAnsi" w:hAnsiTheme="minorHAnsi" w:cstheme="minorHAnsi"/>
          <w:sz w:val="20"/>
          <w:szCs w:val="20"/>
        </w:rPr>
        <w:t>5</w:t>
      </w:r>
      <w:r w:rsidRPr="00675AAD">
        <w:rPr>
          <w:rFonts w:asciiTheme="minorHAnsi" w:hAnsiTheme="minorHAnsi" w:cstheme="minorHAnsi"/>
          <w:sz w:val="20"/>
          <w:szCs w:val="20"/>
        </w:rPr>
        <w:t xml:space="preserve"> both days inclusive local time at the above address of the Original Insured.</w:t>
      </w:r>
    </w:p>
    <w:p w14:paraId="229B1990" w14:textId="77777777" w:rsidR="00675AAD" w:rsidRPr="00675AAD" w:rsidRDefault="00675AAD" w:rsidP="00675AAD">
      <w:pPr>
        <w:jc w:val="both"/>
        <w:rPr>
          <w:rFonts w:asciiTheme="minorHAnsi" w:hAnsiTheme="minorHAnsi" w:cstheme="minorHAnsi"/>
          <w:sz w:val="20"/>
          <w:szCs w:val="20"/>
        </w:rPr>
      </w:pPr>
    </w:p>
    <w:p w14:paraId="779F0D94" w14:textId="77777777" w:rsidR="007009E3" w:rsidRPr="007009E3" w:rsidRDefault="00675AAD" w:rsidP="007009E3">
      <w:pPr>
        <w:jc w:val="both"/>
        <w:rPr>
          <w:rFonts w:asciiTheme="minorHAnsi" w:hAnsiTheme="minorHAnsi" w:cstheme="minorHAnsi"/>
          <w:bCs/>
          <w:sz w:val="20"/>
          <w:szCs w:val="20"/>
          <w:u w:val="single"/>
        </w:rPr>
      </w:pPr>
      <w:r w:rsidRPr="00675AAD">
        <w:rPr>
          <w:rFonts w:asciiTheme="minorHAnsi" w:hAnsiTheme="minorHAnsi" w:cstheme="minorHAnsi"/>
          <w:b/>
          <w:bCs/>
          <w:sz w:val="20"/>
          <w:szCs w:val="20"/>
        </w:rPr>
        <w:t>INTEREST</w:t>
      </w:r>
      <w:r w:rsidRPr="00675AAD">
        <w:rPr>
          <w:rFonts w:asciiTheme="minorHAnsi" w:hAnsiTheme="minorHAnsi" w:cstheme="minorHAnsi"/>
          <w:b/>
          <w:sz w:val="20"/>
          <w:szCs w:val="20"/>
        </w:rPr>
        <w:t>:</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007009E3" w:rsidRPr="007009E3">
        <w:rPr>
          <w:rFonts w:asciiTheme="minorHAnsi" w:hAnsiTheme="minorHAnsi" w:cstheme="minorHAnsi"/>
          <w:bCs/>
          <w:sz w:val="20"/>
          <w:szCs w:val="20"/>
          <w:u w:val="single"/>
        </w:rPr>
        <w:t>Section A - Aircraft Hull, Spares and Liability</w:t>
      </w:r>
    </w:p>
    <w:p w14:paraId="031AA362" w14:textId="77777777" w:rsidR="007009E3" w:rsidRDefault="007009E3" w:rsidP="007009E3">
      <w:pPr>
        <w:ind w:left="1440" w:firstLine="720"/>
        <w:jc w:val="both"/>
        <w:rPr>
          <w:rFonts w:asciiTheme="minorHAnsi" w:hAnsiTheme="minorHAnsi" w:cstheme="minorHAnsi"/>
          <w:bCs/>
          <w:sz w:val="20"/>
          <w:szCs w:val="20"/>
          <w:u w:val="single"/>
        </w:rPr>
      </w:pPr>
    </w:p>
    <w:p w14:paraId="1F0677B4" w14:textId="7E5E4F71" w:rsidR="007009E3" w:rsidRP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u w:val="single"/>
        </w:rPr>
        <w:t>Hull</w:t>
      </w:r>
    </w:p>
    <w:p w14:paraId="48A06F37" w14:textId="79298E48" w:rsidR="007009E3" w:rsidRP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rPr>
        <w:t>To cover the physical loss of or damage to the aircraft as per the</w:t>
      </w:r>
      <w:r>
        <w:rPr>
          <w:rFonts w:asciiTheme="minorHAnsi" w:hAnsiTheme="minorHAnsi" w:cstheme="minorHAnsi"/>
          <w:bCs/>
          <w:sz w:val="20"/>
          <w:szCs w:val="20"/>
        </w:rPr>
        <w:t xml:space="preserve"> </w:t>
      </w:r>
      <w:r w:rsidRPr="007009E3">
        <w:rPr>
          <w:rFonts w:asciiTheme="minorHAnsi" w:hAnsiTheme="minorHAnsi" w:cstheme="minorHAnsi"/>
          <w:bCs/>
          <w:sz w:val="20"/>
          <w:szCs w:val="20"/>
        </w:rPr>
        <w:t>Schedule of Aircraft</w:t>
      </w:r>
    </w:p>
    <w:p w14:paraId="38B66343" w14:textId="77777777" w:rsidR="007009E3" w:rsidRDefault="007009E3" w:rsidP="007009E3">
      <w:pPr>
        <w:jc w:val="both"/>
        <w:rPr>
          <w:rFonts w:asciiTheme="minorHAnsi" w:hAnsiTheme="minorHAnsi" w:cstheme="minorHAnsi"/>
          <w:bCs/>
          <w:sz w:val="20"/>
          <w:szCs w:val="20"/>
        </w:rPr>
      </w:pPr>
    </w:p>
    <w:p w14:paraId="4DD768DF" w14:textId="4A444921" w:rsidR="007009E3" w:rsidRPr="007009E3" w:rsidRDefault="007009E3" w:rsidP="007009E3">
      <w:pPr>
        <w:ind w:left="1440" w:firstLine="720"/>
        <w:jc w:val="both"/>
        <w:rPr>
          <w:rFonts w:asciiTheme="minorHAnsi" w:hAnsiTheme="minorHAnsi" w:cstheme="minorHAnsi"/>
          <w:bCs/>
          <w:sz w:val="20"/>
          <w:szCs w:val="20"/>
          <w:u w:val="single"/>
        </w:rPr>
      </w:pPr>
      <w:r w:rsidRPr="007009E3">
        <w:rPr>
          <w:rFonts w:asciiTheme="minorHAnsi" w:hAnsiTheme="minorHAnsi" w:cstheme="minorHAnsi"/>
          <w:bCs/>
          <w:sz w:val="20"/>
          <w:szCs w:val="20"/>
          <w:u w:val="single"/>
        </w:rPr>
        <w:t>Spares and Equipment</w:t>
      </w:r>
    </w:p>
    <w:p w14:paraId="21FB2EA2" w14:textId="2EE99C21" w:rsidR="007009E3" w:rsidRPr="007009E3" w:rsidRDefault="007009E3" w:rsidP="007009E3">
      <w:pPr>
        <w:ind w:left="2160"/>
        <w:jc w:val="both"/>
        <w:rPr>
          <w:rFonts w:asciiTheme="minorHAnsi" w:hAnsiTheme="minorHAnsi" w:cstheme="minorHAnsi"/>
          <w:bCs/>
          <w:sz w:val="20"/>
          <w:szCs w:val="20"/>
        </w:rPr>
      </w:pPr>
      <w:r w:rsidRPr="007009E3">
        <w:rPr>
          <w:rFonts w:asciiTheme="minorHAnsi" w:hAnsiTheme="minorHAnsi" w:cstheme="minorHAnsi"/>
          <w:bCs/>
          <w:sz w:val="20"/>
          <w:szCs w:val="20"/>
        </w:rPr>
        <w:t>To cover engines, spare parts, components and equipment (including</w:t>
      </w:r>
      <w:r>
        <w:rPr>
          <w:rFonts w:asciiTheme="minorHAnsi" w:hAnsiTheme="minorHAnsi" w:cstheme="minorHAnsi"/>
          <w:bCs/>
          <w:sz w:val="20"/>
          <w:szCs w:val="20"/>
        </w:rPr>
        <w:t xml:space="preserve"> </w:t>
      </w:r>
      <w:r w:rsidRPr="007009E3">
        <w:rPr>
          <w:rFonts w:asciiTheme="minorHAnsi" w:hAnsiTheme="minorHAnsi" w:cstheme="minorHAnsi"/>
          <w:bCs/>
          <w:sz w:val="20"/>
          <w:szCs w:val="20"/>
        </w:rPr>
        <w:t>ground support equipment), spare parts kits (including whilst on board</w:t>
      </w:r>
      <w:r>
        <w:rPr>
          <w:rFonts w:asciiTheme="minorHAnsi" w:hAnsiTheme="minorHAnsi" w:cstheme="minorHAnsi"/>
          <w:bCs/>
          <w:sz w:val="20"/>
          <w:szCs w:val="20"/>
        </w:rPr>
        <w:t xml:space="preserve"> </w:t>
      </w:r>
      <w:r w:rsidRPr="007009E3">
        <w:rPr>
          <w:rFonts w:asciiTheme="minorHAnsi" w:hAnsiTheme="minorHAnsi" w:cstheme="minorHAnsi"/>
          <w:bCs/>
          <w:sz w:val="20"/>
          <w:szCs w:val="20"/>
        </w:rPr>
        <w:t>aircraft), engineers' and mechanics' tools for use in conjunction with</w:t>
      </w:r>
      <w:r>
        <w:rPr>
          <w:rFonts w:asciiTheme="minorHAnsi" w:hAnsiTheme="minorHAnsi" w:cstheme="minorHAnsi"/>
          <w:bCs/>
          <w:sz w:val="20"/>
          <w:szCs w:val="20"/>
        </w:rPr>
        <w:t xml:space="preserve"> </w:t>
      </w:r>
      <w:r w:rsidRPr="007009E3">
        <w:rPr>
          <w:rFonts w:asciiTheme="minorHAnsi" w:hAnsiTheme="minorHAnsi" w:cstheme="minorHAnsi"/>
          <w:bCs/>
          <w:sz w:val="20"/>
          <w:szCs w:val="20"/>
        </w:rPr>
        <w:t>aircraft being the property of the Insured or the property of others for</w:t>
      </w:r>
      <w:r>
        <w:rPr>
          <w:rFonts w:asciiTheme="minorHAnsi" w:hAnsiTheme="minorHAnsi" w:cstheme="minorHAnsi"/>
          <w:bCs/>
          <w:sz w:val="20"/>
          <w:szCs w:val="20"/>
        </w:rPr>
        <w:t xml:space="preserve"> </w:t>
      </w:r>
      <w:r w:rsidRPr="007009E3">
        <w:rPr>
          <w:rFonts w:asciiTheme="minorHAnsi" w:hAnsiTheme="minorHAnsi" w:cstheme="minorHAnsi"/>
          <w:bCs/>
          <w:sz w:val="20"/>
          <w:szCs w:val="20"/>
        </w:rPr>
        <w:t>which the Insured is responsible whilst on the ground or in transit by</w:t>
      </w:r>
      <w:r>
        <w:rPr>
          <w:rFonts w:asciiTheme="minorHAnsi" w:hAnsiTheme="minorHAnsi" w:cstheme="minorHAnsi"/>
          <w:bCs/>
          <w:sz w:val="20"/>
          <w:szCs w:val="20"/>
        </w:rPr>
        <w:t xml:space="preserve"> </w:t>
      </w:r>
      <w:r w:rsidRPr="007009E3">
        <w:rPr>
          <w:rFonts w:asciiTheme="minorHAnsi" w:hAnsiTheme="minorHAnsi" w:cstheme="minorHAnsi"/>
          <w:bCs/>
          <w:sz w:val="20"/>
          <w:szCs w:val="20"/>
        </w:rPr>
        <w:t>any means including running and testing of engines against physical</w:t>
      </w:r>
      <w:r>
        <w:rPr>
          <w:rFonts w:asciiTheme="minorHAnsi" w:hAnsiTheme="minorHAnsi" w:cstheme="minorHAnsi"/>
          <w:bCs/>
          <w:sz w:val="20"/>
          <w:szCs w:val="20"/>
        </w:rPr>
        <w:t xml:space="preserve"> </w:t>
      </w:r>
      <w:r w:rsidRPr="007009E3">
        <w:rPr>
          <w:rFonts w:asciiTheme="minorHAnsi" w:hAnsiTheme="minorHAnsi" w:cstheme="minorHAnsi"/>
          <w:bCs/>
          <w:sz w:val="20"/>
          <w:szCs w:val="20"/>
        </w:rPr>
        <w:t>loss or damage.</w:t>
      </w:r>
    </w:p>
    <w:p w14:paraId="607C486E" w14:textId="77777777" w:rsidR="007009E3" w:rsidRDefault="007009E3" w:rsidP="007009E3">
      <w:pPr>
        <w:jc w:val="both"/>
        <w:rPr>
          <w:rFonts w:asciiTheme="minorHAnsi" w:hAnsiTheme="minorHAnsi" w:cstheme="minorHAnsi"/>
          <w:bCs/>
          <w:sz w:val="20"/>
          <w:szCs w:val="20"/>
        </w:rPr>
      </w:pPr>
    </w:p>
    <w:p w14:paraId="3C38CBC0" w14:textId="480AC6E0" w:rsidR="007009E3" w:rsidRPr="007009E3" w:rsidRDefault="007009E3" w:rsidP="007009E3">
      <w:pPr>
        <w:ind w:left="1440" w:firstLine="720"/>
        <w:jc w:val="both"/>
        <w:rPr>
          <w:rFonts w:asciiTheme="minorHAnsi" w:hAnsiTheme="minorHAnsi" w:cstheme="minorHAnsi"/>
          <w:bCs/>
          <w:sz w:val="20"/>
          <w:szCs w:val="20"/>
          <w:u w:val="single"/>
        </w:rPr>
      </w:pPr>
      <w:r w:rsidRPr="007009E3">
        <w:rPr>
          <w:rFonts w:asciiTheme="minorHAnsi" w:hAnsiTheme="minorHAnsi" w:cstheme="minorHAnsi"/>
          <w:bCs/>
          <w:sz w:val="20"/>
          <w:szCs w:val="20"/>
          <w:u w:val="single"/>
        </w:rPr>
        <w:t>Liability</w:t>
      </w:r>
    </w:p>
    <w:p w14:paraId="64BB8F9E" w14:textId="7099A238" w:rsidR="00675AAD" w:rsidRPr="00675AAD" w:rsidRDefault="007009E3" w:rsidP="007009E3">
      <w:pPr>
        <w:ind w:left="2160"/>
        <w:jc w:val="both"/>
        <w:rPr>
          <w:rFonts w:asciiTheme="minorHAnsi" w:hAnsiTheme="minorHAnsi" w:cstheme="minorHAnsi"/>
          <w:sz w:val="20"/>
          <w:szCs w:val="20"/>
        </w:rPr>
      </w:pPr>
      <w:r w:rsidRPr="007009E3">
        <w:rPr>
          <w:rFonts w:asciiTheme="minorHAnsi" w:hAnsiTheme="minorHAnsi" w:cstheme="minorHAnsi"/>
          <w:bCs/>
          <w:sz w:val="20"/>
          <w:szCs w:val="20"/>
        </w:rPr>
        <w:t>To cover the Insured's legal liability arising out of their operation of the</w:t>
      </w:r>
      <w:r>
        <w:rPr>
          <w:rFonts w:asciiTheme="minorHAnsi" w:hAnsiTheme="minorHAnsi" w:cstheme="minorHAnsi"/>
          <w:bCs/>
          <w:sz w:val="20"/>
          <w:szCs w:val="20"/>
        </w:rPr>
        <w:t xml:space="preserve"> </w:t>
      </w:r>
      <w:r w:rsidRPr="007009E3">
        <w:rPr>
          <w:rFonts w:asciiTheme="minorHAnsi" w:hAnsiTheme="minorHAnsi" w:cstheme="minorHAnsi"/>
          <w:bCs/>
          <w:sz w:val="20"/>
          <w:szCs w:val="20"/>
        </w:rPr>
        <w:t>aircraft as per the Schedule of Aircraft being third party legal liability;</w:t>
      </w:r>
      <w:r>
        <w:rPr>
          <w:rFonts w:asciiTheme="minorHAnsi" w:hAnsiTheme="minorHAnsi" w:cstheme="minorHAnsi"/>
          <w:bCs/>
          <w:sz w:val="20"/>
          <w:szCs w:val="20"/>
        </w:rPr>
        <w:t xml:space="preserve"> </w:t>
      </w:r>
      <w:r w:rsidRPr="007009E3">
        <w:rPr>
          <w:rFonts w:asciiTheme="minorHAnsi" w:hAnsiTheme="minorHAnsi" w:cstheme="minorHAnsi"/>
          <w:bCs/>
          <w:sz w:val="20"/>
          <w:szCs w:val="20"/>
        </w:rPr>
        <w:t>passenger legal liability (including baggage and personal articles);</w:t>
      </w:r>
      <w:r>
        <w:rPr>
          <w:rFonts w:asciiTheme="minorHAnsi" w:hAnsiTheme="minorHAnsi" w:cstheme="minorHAnsi"/>
          <w:bCs/>
          <w:sz w:val="20"/>
          <w:szCs w:val="20"/>
        </w:rPr>
        <w:t xml:space="preserve"> </w:t>
      </w:r>
      <w:r w:rsidRPr="007009E3">
        <w:rPr>
          <w:rFonts w:asciiTheme="minorHAnsi" w:hAnsiTheme="minorHAnsi" w:cstheme="minorHAnsi"/>
          <w:bCs/>
          <w:sz w:val="20"/>
          <w:szCs w:val="20"/>
        </w:rPr>
        <w:t>passenger voluntary settlement, personal injury; cargo and mail legal</w:t>
      </w:r>
      <w:r w:rsidR="00675AAD" w:rsidRPr="00675AAD">
        <w:rPr>
          <w:rFonts w:asciiTheme="minorHAnsi" w:hAnsiTheme="minorHAnsi" w:cstheme="minorHAnsi"/>
          <w:sz w:val="20"/>
          <w:szCs w:val="20"/>
        </w:rPr>
        <w:t xml:space="preserve"> </w:t>
      </w:r>
      <w:r w:rsidRPr="007009E3">
        <w:rPr>
          <w:rFonts w:asciiTheme="minorHAnsi" w:hAnsiTheme="minorHAnsi" w:cstheme="minorHAnsi"/>
          <w:sz w:val="20"/>
          <w:szCs w:val="20"/>
        </w:rPr>
        <w:t>liability; medical, funeral and repatriation expenses</w:t>
      </w:r>
      <w:r>
        <w:rPr>
          <w:rFonts w:asciiTheme="minorHAnsi" w:hAnsiTheme="minorHAnsi" w:cstheme="minorHAnsi"/>
          <w:sz w:val="20"/>
          <w:szCs w:val="20"/>
        </w:rPr>
        <w:t>.</w:t>
      </w:r>
    </w:p>
    <w:p w14:paraId="0A818AE0" w14:textId="77777777" w:rsidR="00675AAD" w:rsidRPr="00675AAD" w:rsidRDefault="00675AAD" w:rsidP="00675AAD">
      <w:pPr>
        <w:ind w:left="2160"/>
        <w:jc w:val="both"/>
        <w:rPr>
          <w:rFonts w:asciiTheme="minorHAnsi" w:hAnsiTheme="minorHAnsi" w:cstheme="minorHAnsi"/>
          <w:sz w:val="20"/>
          <w:szCs w:val="20"/>
          <w:highlight w:val="yellow"/>
        </w:rPr>
      </w:pPr>
    </w:p>
    <w:p w14:paraId="0B35E50A" w14:textId="77777777" w:rsidR="007009E3" w:rsidRPr="007009E3" w:rsidRDefault="007009E3" w:rsidP="007009E3">
      <w:pPr>
        <w:ind w:left="2160"/>
        <w:jc w:val="both"/>
        <w:rPr>
          <w:rFonts w:asciiTheme="minorHAnsi" w:hAnsiTheme="minorHAnsi" w:cstheme="minorHAnsi"/>
          <w:sz w:val="20"/>
          <w:szCs w:val="20"/>
          <w:u w:val="single"/>
        </w:rPr>
      </w:pPr>
      <w:r w:rsidRPr="007009E3">
        <w:rPr>
          <w:rFonts w:asciiTheme="minorHAnsi" w:hAnsiTheme="minorHAnsi" w:cstheme="minorHAnsi"/>
          <w:sz w:val="20"/>
          <w:szCs w:val="20"/>
          <w:u w:val="single"/>
        </w:rPr>
        <w:t>Section B - Hull War</w:t>
      </w:r>
    </w:p>
    <w:p w14:paraId="3E157723" w14:textId="4719A995" w:rsidR="007009E3" w:rsidRDefault="007009E3" w:rsidP="007009E3">
      <w:pPr>
        <w:ind w:left="2160"/>
        <w:jc w:val="both"/>
        <w:rPr>
          <w:rFonts w:asciiTheme="minorHAnsi" w:hAnsiTheme="minorHAnsi" w:cstheme="minorHAnsi"/>
          <w:sz w:val="20"/>
          <w:szCs w:val="20"/>
        </w:rPr>
      </w:pPr>
      <w:r w:rsidRPr="007009E3">
        <w:rPr>
          <w:rFonts w:asciiTheme="minorHAnsi" w:hAnsiTheme="minorHAnsi" w:cstheme="minorHAnsi"/>
          <w:sz w:val="20"/>
          <w:szCs w:val="20"/>
        </w:rPr>
        <w:t>To cover aircraft as per the Schedule of Aircraft against war and allied</w:t>
      </w:r>
      <w:r>
        <w:rPr>
          <w:rFonts w:asciiTheme="minorHAnsi" w:hAnsiTheme="minorHAnsi" w:cstheme="minorHAnsi"/>
          <w:sz w:val="20"/>
          <w:szCs w:val="20"/>
        </w:rPr>
        <w:t xml:space="preserve"> </w:t>
      </w:r>
      <w:r w:rsidRPr="007009E3">
        <w:rPr>
          <w:rFonts w:asciiTheme="minorHAnsi" w:hAnsiTheme="minorHAnsi" w:cstheme="minorHAnsi"/>
          <w:sz w:val="20"/>
          <w:szCs w:val="20"/>
        </w:rPr>
        <w:t>perils including extortion and hi-jack expenses and including</w:t>
      </w:r>
      <w:r>
        <w:rPr>
          <w:rFonts w:asciiTheme="minorHAnsi" w:hAnsiTheme="minorHAnsi" w:cstheme="minorHAnsi"/>
          <w:sz w:val="20"/>
          <w:szCs w:val="20"/>
        </w:rPr>
        <w:t xml:space="preserve"> </w:t>
      </w:r>
      <w:r w:rsidRPr="007009E3">
        <w:rPr>
          <w:rFonts w:asciiTheme="minorHAnsi" w:hAnsiTheme="minorHAnsi" w:cstheme="minorHAnsi"/>
          <w:sz w:val="20"/>
          <w:szCs w:val="20"/>
        </w:rPr>
        <w:t>confiscation by the government of registration and or any local authority</w:t>
      </w:r>
      <w:r>
        <w:rPr>
          <w:rFonts w:asciiTheme="minorHAnsi" w:hAnsiTheme="minorHAnsi" w:cstheme="minorHAnsi"/>
          <w:sz w:val="20"/>
          <w:szCs w:val="20"/>
        </w:rPr>
        <w:t xml:space="preserve"> </w:t>
      </w:r>
      <w:r w:rsidRPr="007009E3">
        <w:rPr>
          <w:rFonts w:asciiTheme="minorHAnsi" w:hAnsiTheme="minorHAnsi" w:cstheme="minorHAnsi"/>
          <w:sz w:val="20"/>
          <w:szCs w:val="20"/>
        </w:rPr>
        <w:t>under its jurisdiction.</w:t>
      </w:r>
    </w:p>
    <w:p w14:paraId="0C249F2C" w14:textId="77777777" w:rsidR="007009E3" w:rsidRPr="007009E3" w:rsidRDefault="007009E3" w:rsidP="007009E3">
      <w:pPr>
        <w:ind w:left="2160"/>
        <w:jc w:val="both"/>
        <w:rPr>
          <w:rFonts w:asciiTheme="minorHAnsi" w:hAnsiTheme="minorHAnsi" w:cstheme="minorHAnsi"/>
          <w:sz w:val="20"/>
          <w:szCs w:val="20"/>
        </w:rPr>
      </w:pPr>
    </w:p>
    <w:p w14:paraId="58884564" w14:textId="77777777" w:rsidR="007009E3" w:rsidRPr="007009E3" w:rsidRDefault="007009E3" w:rsidP="007009E3">
      <w:pPr>
        <w:ind w:left="2160"/>
        <w:jc w:val="both"/>
        <w:rPr>
          <w:rFonts w:asciiTheme="minorHAnsi" w:hAnsiTheme="minorHAnsi" w:cstheme="minorHAnsi"/>
          <w:sz w:val="20"/>
          <w:szCs w:val="20"/>
          <w:u w:val="single"/>
        </w:rPr>
      </w:pPr>
      <w:r w:rsidRPr="007009E3">
        <w:rPr>
          <w:rFonts w:asciiTheme="minorHAnsi" w:hAnsiTheme="minorHAnsi" w:cstheme="minorHAnsi"/>
          <w:sz w:val="20"/>
          <w:szCs w:val="20"/>
          <w:u w:val="single"/>
        </w:rPr>
        <w:t>Spares and Equipment</w:t>
      </w:r>
    </w:p>
    <w:p w14:paraId="26B96B20" w14:textId="31B35C4F" w:rsidR="00675AAD" w:rsidRDefault="007009E3" w:rsidP="007009E3">
      <w:pPr>
        <w:ind w:left="2160"/>
        <w:jc w:val="both"/>
        <w:rPr>
          <w:rFonts w:asciiTheme="minorHAnsi" w:hAnsiTheme="minorHAnsi" w:cstheme="minorHAnsi"/>
          <w:sz w:val="20"/>
          <w:szCs w:val="20"/>
          <w:highlight w:val="yellow"/>
        </w:rPr>
      </w:pPr>
      <w:r w:rsidRPr="007009E3">
        <w:rPr>
          <w:rFonts w:asciiTheme="minorHAnsi" w:hAnsiTheme="minorHAnsi" w:cstheme="minorHAnsi"/>
          <w:sz w:val="20"/>
          <w:szCs w:val="20"/>
        </w:rPr>
        <w:t>To cover engines, spare parts, components and equipment (including</w:t>
      </w:r>
      <w:r>
        <w:rPr>
          <w:rFonts w:asciiTheme="minorHAnsi" w:hAnsiTheme="minorHAnsi" w:cstheme="minorHAnsi"/>
          <w:sz w:val="20"/>
          <w:szCs w:val="20"/>
        </w:rPr>
        <w:t xml:space="preserve"> </w:t>
      </w:r>
      <w:r w:rsidRPr="007009E3">
        <w:rPr>
          <w:rFonts w:asciiTheme="minorHAnsi" w:hAnsiTheme="minorHAnsi" w:cstheme="minorHAnsi"/>
          <w:sz w:val="20"/>
          <w:szCs w:val="20"/>
        </w:rPr>
        <w:t>ground support equipment), spare parts kits (including whilst on board</w:t>
      </w:r>
      <w:r>
        <w:rPr>
          <w:rFonts w:asciiTheme="minorHAnsi" w:hAnsiTheme="minorHAnsi" w:cstheme="minorHAnsi"/>
          <w:sz w:val="20"/>
          <w:szCs w:val="20"/>
        </w:rPr>
        <w:t xml:space="preserve"> </w:t>
      </w:r>
      <w:r w:rsidRPr="007009E3">
        <w:rPr>
          <w:rFonts w:asciiTheme="minorHAnsi" w:hAnsiTheme="minorHAnsi" w:cstheme="minorHAnsi"/>
          <w:sz w:val="20"/>
          <w:szCs w:val="20"/>
        </w:rPr>
        <w:t>aircraft), engineers’ and mechanics’ tools for use in conjunction with</w:t>
      </w:r>
      <w:r>
        <w:rPr>
          <w:rFonts w:asciiTheme="minorHAnsi" w:hAnsiTheme="minorHAnsi" w:cstheme="minorHAnsi"/>
          <w:sz w:val="20"/>
          <w:szCs w:val="20"/>
        </w:rPr>
        <w:t xml:space="preserve"> </w:t>
      </w:r>
      <w:r w:rsidRPr="007009E3">
        <w:rPr>
          <w:rFonts w:asciiTheme="minorHAnsi" w:hAnsiTheme="minorHAnsi" w:cstheme="minorHAnsi"/>
          <w:sz w:val="20"/>
          <w:szCs w:val="20"/>
        </w:rPr>
        <w:t>aircraft being the property of the Insured or the property of others for</w:t>
      </w:r>
      <w:r>
        <w:rPr>
          <w:rFonts w:asciiTheme="minorHAnsi" w:hAnsiTheme="minorHAnsi" w:cstheme="minorHAnsi"/>
          <w:sz w:val="20"/>
          <w:szCs w:val="20"/>
        </w:rPr>
        <w:t xml:space="preserve"> </w:t>
      </w:r>
      <w:r w:rsidRPr="007009E3">
        <w:rPr>
          <w:rFonts w:asciiTheme="minorHAnsi" w:hAnsiTheme="minorHAnsi" w:cstheme="minorHAnsi"/>
          <w:sz w:val="20"/>
          <w:szCs w:val="20"/>
        </w:rPr>
        <w:t>which the Insured is responsible whilst on the ground or in transit by</w:t>
      </w:r>
      <w:r>
        <w:rPr>
          <w:rFonts w:asciiTheme="minorHAnsi" w:hAnsiTheme="minorHAnsi" w:cstheme="minorHAnsi"/>
          <w:sz w:val="20"/>
          <w:szCs w:val="20"/>
        </w:rPr>
        <w:t xml:space="preserve"> </w:t>
      </w:r>
      <w:r w:rsidRPr="007009E3">
        <w:rPr>
          <w:rFonts w:asciiTheme="minorHAnsi" w:hAnsiTheme="minorHAnsi" w:cstheme="minorHAnsi"/>
          <w:sz w:val="20"/>
          <w:szCs w:val="20"/>
        </w:rPr>
        <w:t>any means including running and testing of engines against war and</w:t>
      </w:r>
      <w:r>
        <w:rPr>
          <w:rFonts w:asciiTheme="minorHAnsi" w:hAnsiTheme="minorHAnsi" w:cstheme="minorHAnsi"/>
          <w:sz w:val="20"/>
          <w:szCs w:val="20"/>
        </w:rPr>
        <w:t xml:space="preserve"> </w:t>
      </w:r>
      <w:r w:rsidRPr="007009E3">
        <w:rPr>
          <w:rFonts w:asciiTheme="minorHAnsi" w:hAnsiTheme="minorHAnsi" w:cstheme="minorHAnsi"/>
          <w:sz w:val="20"/>
          <w:szCs w:val="20"/>
        </w:rPr>
        <w:t>allied perils.</w:t>
      </w:r>
    </w:p>
    <w:p w14:paraId="2910D23B" w14:textId="77777777" w:rsidR="00675AAD" w:rsidRDefault="00675AAD" w:rsidP="00675AAD">
      <w:pPr>
        <w:ind w:left="2160"/>
        <w:jc w:val="both"/>
        <w:rPr>
          <w:rFonts w:asciiTheme="minorHAnsi" w:hAnsiTheme="minorHAnsi" w:cstheme="minorHAnsi"/>
          <w:sz w:val="20"/>
          <w:szCs w:val="20"/>
          <w:highlight w:val="yellow"/>
        </w:rPr>
      </w:pPr>
    </w:p>
    <w:p w14:paraId="7E3343FE" w14:textId="77777777" w:rsidR="00675AAD" w:rsidRDefault="00675AAD" w:rsidP="00675AAD">
      <w:pPr>
        <w:ind w:left="2160"/>
        <w:jc w:val="both"/>
        <w:rPr>
          <w:rFonts w:asciiTheme="minorHAnsi" w:hAnsiTheme="minorHAnsi" w:cstheme="minorHAnsi"/>
          <w:sz w:val="20"/>
          <w:szCs w:val="20"/>
          <w:highlight w:val="yellow"/>
        </w:rPr>
      </w:pPr>
    </w:p>
    <w:p w14:paraId="79AC088E" w14:textId="77777777" w:rsidR="00675AAD" w:rsidRDefault="00675AAD" w:rsidP="00675AAD">
      <w:pPr>
        <w:ind w:left="2160"/>
        <w:jc w:val="both"/>
        <w:rPr>
          <w:rFonts w:asciiTheme="minorHAnsi" w:hAnsiTheme="minorHAnsi" w:cstheme="minorHAnsi"/>
          <w:sz w:val="20"/>
          <w:szCs w:val="20"/>
          <w:highlight w:val="yellow"/>
        </w:rPr>
      </w:pPr>
    </w:p>
    <w:p w14:paraId="2AA8D3CF" w14:textId="77777777" w:rsidR="00675AAD" w:rsidRPr="00675AAD" w:rsidRDefault="00675AAD" w:rsidP="00675AAD">
      <w:pPr>
        <w:ind w:left="2160"/>
        <w:jc w:val="both"/>
        <w:rPr>
          <w:rFonts w:asciiTheme="minorHAnsi" w:hAnsiTheme="minorHAnsi" w:cstheme="minorHAnsi"/>
          <w:sz w:val="20"/>
          <w:szCs w:val="20"/>
          <w:highlight w:val="yellow"/>
        </w:rPr>
      </w:pPr>
    </w:p>
    <w:p w14:paraId="4B21802D" w14:textId="77777777" w:rsidR="007009E3" w:rsidRPr="007009E3" w:rsidRDefault="007009E3" w:rsidP="007009E3">
      <w:pPr>
        <w:jc w:val="both"/>
        <w:rPr>
          <w:rFonts w:asciiTheme="minorHAnsi" w:hAnsiTheme="minorHAnsi" w:cstheme="minorHAnsi"/>
          <w:bCs/>
          <w:sz w:val="20"/>
          <w:szCs w:val="20"/>
          <w:u w:val="single"/>
        </w:rPr>
      </w:pPr>
      <w:r>
        <w:rPr>
          <w:rFonts w:asciiTheme="minorHAnsi" w:hAnsiTheme="minorHAnsi" w:cstheme="minorHAnsi"/>
          <w:b/>
          <w:bCs/>
          <w:sz w:val="20"/>
          <w:szCs w:val="20"/>
        </w:rPr>
        <w:lastRenderedPageBreak/>
        <w:t>LIMITS</w:t>
      </w:r>
      <w:r w:rsidR="00675AAD" w:rsidRPr="00675AAD">
        <w:rPr>
          <w:rFonts w:asciiTheme="minorHAnsi" w:hAnsiTheme="minorHAnsi" w:cstheme="minorHAnsi"/>
          <w:b/>
          <w:sz w:val="20"/>
          <w:szCs w:val="20"/>
        </w:rPr>
        <w:t>:</w:t>
      </w:r>
      <w:r w:rsidR="00675AAD" w:rsidRPr="00675AAD">
        <w:rPr>
          <w:rFonts w:asciiTheme="minorHAnsi" w:hAnsiTheme="minorHAnsi" w:cstheme="minorHAnsi"/>
          <w:sz w:val="20"/>
          <w:szCs w:val="20"/>
        </w:rPr>
        <w:tab/>
      </w:r>
      <w:r w:rsidR="00675AAD">
        <w:rPr>
          <w:rFonts w:asciiTheme="minorHAnsi" w:hAnsiTheme="minorHAnsi" w:cstheme="minorHAnsi"/>
          <w:sz w:val="20"/>
          <w:szCs w:val="20"/>
        </w:rPr>
        <w:tab/>
      </w:r>
      <w:r>
        <w:rPr>
          <w:rFonts w:asciiTheme="minorHAnsi" w:hAnsiTheme="minorHAnsi" w:cstheme="minorHAnsi"/>
          <w:sz w:val="20"/>
          <w:szCs w:val="20"/>
        </w:rPr>
        <w:tab/>
      </w:r>
      <w:r w:rsidRPr="007009E3">
        <w:rPr>
          <w:rFonts w:asciiTheme="minorHAnsi" w:hAnsiTheme="minorHAnsi" w:cstheme="minorHAnsi"/>
          <w:bCs/>
          <w:sz w:val="20"/>
          <w:szCs w:val="20"/>
          <w:u w:val="single"/>
        </w:rPr>
        <w:t>Section A - Aircraft Hull, Spares and Liability</w:t>
      </w:r>
    </w:p>
    <w:p w14:paraId="4E72A400" w14:textId="77777777" w:rsidR="007009E3" w:rsidRPr="007009E3" w:rsidRDefault="007009E3" w:rsidP="007009E3">
      <w:pPr>
        <w:ind w:left="1440" w:firstLine="720"/>
        <w:jc w:val="both"/>
        <w:rPr>
          <w:rFonts w:asciiTheme="minorHAnsi" w:hAnsiTheme="minorHAnsi" w:cstheme="minorHAnsi"/>
          <w:bCs/>
          <w:sz w:val="20"/>
          <w:szCs w:val="20"/>
          <w:u w:val="single"/>
        </w:rPr>
      </w:pPr>
    </w:p>
    <w:p w14:paraId="5F3F0B39" w14:textId="0A0DCCB3" w:rsidR="007009E3" w:rsidRPr="007009E3" w:rsidRDefault="007009E3" w:rsidP="007009E3">
      <w:pPr>
        <w:ind w:left="1440" w:firstLine="720"/>
        <w:jc w:val="both"/>
        <w:rPr>
          <w:rFonts w:asciiTheme="minorHAnsi" w:hAnsiTheme="minorHAnsi" w:cstheme="minorHAnsi"/>
          <w:bCs/>
          <w:sz w:val="20"/>
          <w:szCs w:val="20"/>
          <w:u w:val="single"/>
        </w:rPr>
      </w:pPr>
      <w:r w:rsidRPr="007009E3">
        <w:rPr>
          <w:rFonts w:asciiTheme="minorHAnsi" w:hAnsiTheme="minorHAnsi" w:cstheme="minorHAnsi"/>
          <w:bCs/>
          <w:sz w:val="20"/>
          <w:szCs w:val="20"/>
          <w:u w:val="single"/>
        </w:rPr>
        <w:t>Hull</w:t>
      </w:r>
    </w:p>
    <w:p w14:paraId="703C9330" w14:textId="77777777" w:rsid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rPr>
        <w:t>Agreed value(s) as per the Schedule of Aircraft but subject to a</w:t>
      </w:r>
      <w:r>
        <w:rPr>
          <w:rFonts w:asciiTheme="minorHAnsi" w:hAnsiTheme="minorHAnsi" w:cstheme="minorHAnsi"/>
          <w:bCs/>
          <w:sz w:val="20"/>
          <w:szCs w:val="20"/>
        </w:rPr>
        <w:t xml:space="preserve"> </w:t>
      </w:r>
      <w:r w:rsidRPr="007009E3">
        <w:rPr>
          <w:rFonts w:asciiTheme="minorHAnsi" w:hAnsiTheme="minorHAnsi" w:cstheme="minorHAnsi"/>
          <w:bCs/>
          <w:sz w:val="20"/>
          <w:szCs w:val="20"/>
        </w:rPr>
        <w:t xml:space="preserve">maximum agreed value of </w:t>
      </w:r>
    </w:p>
    <w:p w14:paraId="29746B7A" w14:textId="4DB5A23A" w:rsidR="007009E3" w:rsidRDefault="00B612D8" w:rsidP="007009E3">
      <w:pPr>
        <w:ind w:left="1440" w:firstLine="720"/>
        <w:jc w:val="both"/>
        <w:rPr>
          <w:rFonts w:asciiTheme="minorHAnsi" w:hAnsiTheme="minorHAnsi" w:cstheme="minorHAnsi"/>
          <w:bCs/>
          <w:sz w:val="20"/>
          <w:szCs w:val="20"/>
        </w:rPr>
      </w:pPr>
      <w:r>
        <w:rPr>
          <w:rFonts w:asciiTheme="minorHAnsi" w:hAnsiTheme="minorHAnsi" w:cstheme="minorHAnsi"/>
          <w:bCs/>
          <w:sz w:val="20"/>
          <w:szCs w:val="20"/>
        </w:rPr>
        <w:t>USD3,500,000</w:t>
      </w:r>
      <w:r w:rsidR="007009E3" w:rsidRPr="007009E3">
        <w:rPr>
          <w:rFonts w:asciiTheme="minorHAnsi" w:hAnsiTheme="minorHAnsi" w:cstheme="minorHAnsi"/>
          <w:bCs/>
          <w:sz w:val="20"/>
          <w:szCs w:val="20"/>
        </w:rPr>
        <w:t xml:space="preserve"> any one aircraft.</w:t>
      </w:r>
    </w:p>
    <w:p w14:paraId="75A3DFA6" w14:textId="77777777" w:rsidR="007009E3" w:rsidRPr="007009E3" w:rsidRDefault="007009E3" w:rsidP="007009E3">
      <w:pPr>
        <w:ind w:left="1440" w:firstLine="720"/>
        <w:jc w:val="both"/>
        <w:rPr>
          <w:rFonts w:asciiTheme="minorHAnsi" w:hAnsiTheme="minorHAnsi" w:cstheme="minorHAnsi"/>
          <w:bCs/>
          <w:sz w:val="20"/>
          <w:szCs w:val="20"/>
        </w:rPr>
      </w:pPr>
    </w:p>
    <w:p w14:paraId="724C0175" w14:textId="77777777" w:rsidR="007009E3" w:rsidRPr="007009E3" w:rsidRDefault="007009E3" w:rsidP="007009E3">
      <w:pPr>
        <w:ind w:left="1440" w:firstLine="720"/>
        <w:jc w:val="both"/>
        <w:rPr>
          <w:rFonts w:asciiTheme="minorHAnsi" w:hAnsiTheme="minorHAnsi" w:cstheme="minorHAnsi"/>
          <w:bCs/>
          <w:sz w:val="20"/>
          <w:szCs w:val="20"/>
          <w:u w:val="single"/>
        </w:rPr>
      </w:pPr>
      <w:r w:rsidRPr="007009E3">
        <w:rPr>
          <w:rFonts w:asciiTheme="minorHAnsi" w:hAnsiTheme="minorHAnsi" w:cstheme="minorHAnsi"/>
          <w:bCs/>
          <w:sz w:val="20"/>
          <w:szCs w:val="20"/>
          <w:u w:val="single"/>
        </w:rPr>
        <w:t>Spares and Equipment</w:t>
      </w:r>
    </w:p>
    <w:p w14:paraId="68E0D30C" w14:textId="77777777" w:rsidR="007009E3" w:rsidRP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rPr>
        <w:t>Agreed value basis for the full replacement value.</w:t>
      </w:r>
    </w:p>
    <w:p w14:paraId="140D62C8" w14:textId="16B81CA0" w:rsidR="007009E3" w:rsidRP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rPr>
        <w:t>USD</w:t>
      </w:r>
      <w:r w:rsidR="00B612D8">
        <w:rPr>
          <w:rFonts w:asciiTheme="minorHAnsi" w:hAnsiTheme="minorHAnsi" w:cstheme="minorHAnsi"/>
          <w:bCs/>
          <w:sz w:val="20"/>
          <w:szCs w:val="20"/>
        </w:rPr>
        <w:t>10</w:t>
      </w:r>
      <w:r w:rsidRPr="007009E3">
        <w:rPr>
          <w:rFonts w:asciiTheme="minorHAnsi" w:hAnsiTheme="minorHAnsi" w:cstheme="minorHAnsi"/>
          <w:bCs/>
          <w:sz w:val="20"/>
          <w:szCs w:val="20"/>
        </w:rPr>
        <w:t>0,000 any one building, sending and/or location.</w:t>
      </w:r>
    </w:p>
    <w:p w14:paraId="52081D0B" w14:textId="77777777" w:rsidR="007009E3" w:rsidRDefault="007009E3" w:rsidP="007009E3">
      <w:pPr>
        <w:jc w:val="both"/>
        <w:rPr>
          <w:rFonts w:asciiTheme="minorHAnsi" w:hAnsiTheme="minorHAnsi" w:cstheme="minorHAnsi"/>
          <w:bCs/>
          <w:sz w:val="20"/>
          <w:szCs w:val="20"/>
        </w:rPr>
      </w:pPr>
    </w:p>
    <w:p w14:paraId="609349F4" w14:textId="2AC7E77B" w:rsidR="007009E3" w:rsidRPr="007009E3" w:rsidRDefault="007009E3" w:rsidP="007009E3">
      <w:pPr>
        <w:ind w:left="1440" w:firstLine="720"/>
        <w:jc w:val="both"/>
        <w:rPr>
          <w:rFonts w:asciiTheme="minorHAnsi" w:hAnsiTheme="minorHAnsi" w:cstheme="minorHAnsi"/>
          <w:bCs/>
          <w:sz w:val="20"/>
          <w:szCs w:val="20"/>
          <w:u w:val="single"/>
        </w:rPr>
      </w:pPr>
      <w:r w:rsidRPr="007009E3">
        <w:rPr>
          <w:rFonts w:asciiTheme="minorHAnsi" w:hAnsiTheme="minorHAnsi" w:cstheme="minorHAnsi"/>
          <w:bCs/>
          <w:sz w:val="20"/>
          <w:szCs w:val="20"/>
          <w:u w:val="single"/>
        </w:rPr>
        <w:t>Liability</w:t>
      </w:r>
    </w:p>
    <w:p w14:paraId="28C9C1FF" w14:textId="77777777" w:rsid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rPr>
        <w:t>Combined single limit (bodily injury and property damage) USD</w:t>
      </w:r>
      <w:r>
        <w:rPr>
          <w:rFonts w:asciiTheme="minorHAnsi" w:hAnsiTheme="minorHAnsi" w:cstheme="minorHAnsi"/>
          <w:bCs/>
          <w:sz w:val="20"/>
          <w:szCs w:val="20"/>
        </w:rPr>
        <w:t xml:space="preserve"> </w:t>
      </w:r>
      <w:r w:rsidRPr="007009E3">
        <w:rPr>
          <w:rFonts w:asciiTheme="minorHAnsi" w:hAnsiTheme="minorHAnsi" w:cstheme="minorHAnsi"/>
          <w:bCs/>
          <w:sz w:val="20"/>
          <w:szCs w:val="20"/>
        </w:rPr>
        <w:t xml:space="preserve">3,000,000 each Occurrence, </w:t>
      </w:r>
    </w:p>
    <w:p w14:paraId="59A2CFFE" w14:textId="0807A821" w:rsidR="007009E3" w:rsidRPr="007009E3" w:rsidRDefault="007009E3" w:rsidP="007009E3">
      <w:pPr>
        <w:ind w:left="1440" w:firstLine="720"/>
        <w:jc w:val="both"/>
        <w:rPr>
          <w:rFonts w:asciiTheme="minorHAnsi" w:hAnsiTheme="minorHAnsi" w:cstheme="minorHAnsi"/>
          <w:bCs/>
          <w:sz w:val="20"/>
          <w:szCs w:val="20"/>
        </w:rPr>
      </w:pPr>
      <w:r w:rsidRPr="007009E3">
        <w:rPr>
          <w:rFonts w:asciiTheme="minorHAnsi" w:hAnsiTheme="minorHAnsi" w:cstheme="minorHAnsi"/>
          <w:bCs/>
          <w:sz w:val="20"/>
          <w:szCs w:val="20"/>
        </w:rPr>
        <w:t>subject to the following sub-limits:</w:t>
      </w:r>
    </w:p>
    <w:p w14:paraId="482A577F" w14:textId="79689F87" w:rsidR="007009E3" w:rsidRPr="007009E3" w:rsidRDefault="007009E3" w:rsidP="001800E9">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USD 3,000,000 each Occurrence and in the annual aggregate in respect of the Extended Coverage Endorsement (Aviation Liabilities) AVN 52E except with respect to cargo and mail whilst it is on board the aircraft and to passengers (including baggage and personal articles) to whom the full Policy limit</w:t>
      </w:r>
      <w:r>
        <w:rPr>
          <w:rFonts w:asciiTheme="minorHAnsi" w:hAnsiTheme="minorHAnsi" w:cstheme="minorHAnsi"/>
          <w:bCs/>
          <w:sz w:val="20"/>
          <w:szCs w:val="20"/>
        </w:rPr>
        <w:t xml:space="preserve"> </w:t>
      </w:r>
      <w:r w:rsidRPr="007009E3">
        <w:rPr>
          <w:rFonts w:asciiTheme="minorHAnsi" w:hAnsiTheme="minorHAnsi" w:cstheme="minorHAnsi"/>
          <w:bCs/>
          <w:sz w:val="20"/>
          <w:szCs w:val="20"/>
        </w:rPr>
        <w:t>shall apply.</w:t>
      </w:r>
    </w:p>
    <w:p w14:paraId="440AFAA4" w14:textId="1843CD5D" w:rsidR="007009E3" w:rsidRPr="007009E3" w:rsidRDefault="007009E3" w:rsidP="007009E3">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USD 3,000,000 any one offence and in the aggregate during the policy period in respect of personal injury but this shall not</w:t>
      </w:r>
      <w:r w:rsidRPr="007009E3">
        <w:t xml:space="preserve"> </w:t>
      </w:r>
      <w:r w:rsidRPr="007009E3">
        <w:rPr>
          <w:rFonts w:asciiTheme="minorHAnsi" w:hAnsiTheme="minorHAnsi" w:cstheme="minorHAnsi"/>
          <w:bCs/>
          <w:sz w:val="20"/>
          <w:szCs w:val="20"/>
        </w:rPr>
        <w:t>apply to passengers to whom the full policy limit shall apply.</w:t>
      </w:r>
    </w:p>
    <w:p w14:paraId="141F1185" w14:textId="06A383B6" w:rsidR="007009E3" w:rsidRPr="007009E3" w:rsidRDefault="007009E3" w:rsidP="00A249D5">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iii. USD 200,000 any one passenger in respect of Passenger</w:t>
      </w:r>
      <w:r>
        <w:rPr>
          <w:rFonts w:asciiTheme="minorHAnsi" w:hAnsiTheme="minorHAnsi" w:cstheme="minorHAnsi"/>
          <w:bCs/>
          <w:sz w:val="20"/>
          <w:szCs w:val="20"/>
        </w:rPr>
        <w:t xml:space="preserve"> </w:t>
      </w:r>
      <w:r w:rsidRPr="007009E3">
        <w:rPr>
          <w:rFonts w:asciiTheme="minorHAnsi" w:hAnsiTheme="minorHAnsi" w:cstheme="minorHAnsi"/>
          <w:bCs/>
          <w:sz w:val="20"/>
          <w:szCs w:val="20"/>
        </w:rPr>
        <w:t>Voluntary Settlement AVN 34.</w:t>
      </w:r>
    </w:p>
    <w:p w14:paraId="38DD136B" w14:textId="658262BE" w:rsidR="007009E3" w:rsidRPr="007009E3" w:rsidRDefault="007009E3" w:rsidP="007009E3">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USD 50,000 any one Occurrence in respect to Cargo Legal</w:t>
      </w:r>
      <w:r>
        <w:rPr>
          <w:rFonts w:asciiTheme="minorHAnsi" w:hAnsiTheme="minorHAnsi" w:cstheme="minorHAnsi"/>
          <w:bCs/>
          <w:sz w:val="20"/>
          <w:szCs w:val="20"/>
        </w:rPr>
        <w:t xml:space="preserve"> </w:t>
      </w:r>
      <w:r w:rsidRPr="007009E3">
        <w:rPr>
          <w:rFonts w:asciiTheme="minorHAnsi" w:hAnsiTheme="minorHAnsi" w:cstheme="minorHAnsi"/>
          <w:bCs/>
          <w:sz w:val="20"/>
          <w:szCs w:val="20"/>
        </w:rPr>
        <w:t>Liability AVN92</w:t>
      </w:r>
    </w:p>
    <w:p w14:paraId="47BBDD91" w14:textId="1E571584" w:rsidR="007009E3" w:rsidRPr="007009E3" w:rsidRDefault="007009E3" w:rsidP="00974C9F">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USD 25,000 each person in respect of Medical and Related</w:t>
      </w:r>
      <w:r>
        <w:rPr>
          <w:rFonts w:asciiTheme="minorHAnsi" w:hAnsiTheme="minorHAnsi" w:cstheme="minorHAnsi"/>
          <w:bCs/>
          <w:sz w:val="20"/>
          <w:szCs w:val="20"/>
        </w:rPr>
        <w:t xml:space="preserve"> </w:t>
      </w:r>
      <w:r w:rsidRPr="007009E3">
        <w:rPr>
          <w:rFonts w:asciiTheme="minorHAnsi" w:hAnsiTheme="minorHAnsi" w:cstheme="minorHAnsi"/>
          <w:bCs/>
          <w:sz w:val="20"/>
          <w:szCs w:val="20"/>
        </w:rPr>
        <w:t>Expenses Inclusion Clause AVN80 (passenger).</w:t>
      </w:r>
    </w:p>
    <w:p w14:paraId="7E357AEF" w14:textId="0E76DF1D" w:rsidR="007009E3" w:rsidRPr="007009E3" w:rsidRDefault="007009E3" w:rsidP="00F906E8">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USD 5,000 in the aggregate during the currency of the policy</w:t>
      </w:r>
      <w:r>
        <w:rPr>
          <w:rFonts w:asciiTheme="minorHAnsi" w:hAnsiTheme="minorHAnsi" w:cstheme="minorHAnsi"/>
          <w:bCs/>
          <w:sz w:val="20"/>
          <w:szCs w:val="20"/>
        </w:rPr>
        <w:t xml:space="preserve"> </w:t>
      </w:r>
      <w:r w:rsidRPr="007009E3">
        <w:rPr>
          <w:rFonts w:asciiTheme="minorHAnsi" w:hAnsiTheme="minorHAnsi" w:cstheme="minorHAnsi"/>
          <w:bCs/>
          <w:sz w:val="20"/>
          <w:szCs w:val="20"/>
        </w:rPr>
        <w:t>in respect of Trespassers Costs Clause AVN 91.</w:t>
      </w:r>
    </w:p>
    <w:p w14:paraId="54ECC922" w14:textId="5435B193" w:rsidR="007009E3" w:rsidRPr="007009E3" w:rsidRDefault="007009E3" w:rsidP="008E3F23">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vii. USD 5,000 any one occurrence in respect of Baggage Legal</w:t>
      </w:r>
      <w:r>
        <w:rPr>
          <w:rFonts w:asciiTheme="minorHAnsi" w:hAnsiTheme="minorHAnsi" w:cstheme="minorHAnsi"/>
          <w:bCs/>
          <w:sz w:val="20"/>
          <w:szCs w:val="20"/>
        </w:rPr>
        <w:t xml:space="preserve"> </w:t>
      </w:r>
      <w:r w:rsidRPr="007009E3">
        <w:rPr>
          <w:rFonts w:asciiTheme="minorHAnsi" w:hAnsiTheme="minorHAnsi" w:cstheme="minorHAnsi"/>
          <w:bCs/>
          <w:sz w:val="20"/>
          <w:szCs w:val="20"/>
        </w:rPr>
        <w:t>Liability.</w:t>
      </w:r>
    </w:p>
    <w:p w14:paraId="103E3FB1" w14:textId="602EEEC0" w:rsidR="007009E3" w:rsidRPr="007009E3" w:rsidRDefault="007009E3" w:rsidP="00F24422">
      <w:pPr>
        <w:pStyle w:val="ListParagraph"/>
        <w:numPr>
          <w:ilvl w:val="0"/>
          <w:numId w:val="29"/>
        </w:numPr>
        <w:jc w:val="both"/>
        <w:rPr>
          <w:rFonts w:asciiTheme="minorHAnsi" w:hAnsiTheme="minorHAnsi" w:cstheme="minorHAnsi"/>
          <w:bCs/>
          <w:sz w:val="20"/>
          <w:szCs w:val="20"/>
        </w:rPr>
      </w:pPr>
      <w:r w:rsidRPr="007009E3">
        <w:rPr>
          <w:rFonts w:asciiTheme="minorHAnsi" w:hAnsiTheme="minorHAnsi" w:cstheme="minorHAnsi"/>
          <w:bCs/>
          <w:sz w:val="20"/>
          <w:szCs w:val="20"/>
        </w:rPr>
        <w:t>USD 2,000 each Occurrence in respect of Flying Clothing and</w:t>
      </w:r>
      <w:r>
        <w:rPr>
          <w:rFonts w:asciiTheme="minorHAnsi" w:hAnsiTheme="minorHAnsi" w:cstheme="minorHAnsi"/>
          <w:bCs/>
          <w:sz w:val="20"/>
          <w:szCs w:val="20"/>
        </w:rPr>
        <w:t xml:space="preserve"> </w:t>
      </w:r>
      <w:r w:rsidRPr="007009E3">
        <w:rPr>
          <w:rFonts w:asciiTheme="minorHAnsi" w:hAnsiTheme="minorHAnsi" w:cstheme="minorHAnsi"/>
          <w:bCs/>
          <w:sz w:val="20"/>
          <w:szCs w:val="20"/>
        </w:rPr>
        <w:t>Effects AVN 75</w:t>
      </w:r>
    </w:p>
    <w:p w14:paraId="146169E7" w14:textId="77777777" w:rsidR="007009E3" w:rsidRDefault="007009E3" w:rsidP="007009E3">
      <w:pPr>
        <w:pStyle w:val="ListParagraph"/>
        <w:ind w:left="2880"/>
        <w:jc w:val="both"/>
        <w:rPr>
          <w:rFonts w:asciiTheme="minorHAnsi" w:hAnsiTheme="minorHAnsi" w:cstheme="minorHAnsi"/>
          <w:bCs/>
          <w:sz w:val="20"/>
          <w:szCs w:val="20"/>
        </w:rPr>
      </w:pPr>
    </w:p>
    <w:p w14:paraId="0156EF10" w14:textId="7F12EED5" w:rsidR="007009E3" w:rsidRPr="007009E3" w:rsidRDefault="007009E3" w:rsidP="007009E3">
      <w:pPr>
        <w:pStyle w:val="ListParagraph"/>
        <w:ind w:left="2880"/>
        <w:jc w:val="both"/>
        <w:rPr>
          <w:rFonts w:asciiTheme="minorHAnsi" w:hAnsiTheme="minorHAnsi" w:cstheme="minorHAnsi"/>
          <w:bCs/>
          <w:sz w:val="20"/>
          <w:szCs w:val="20"/>
        </w:rPr>
      </w:pPr>
      <w:r w:rsidRPr="007009E3">
        <w:rPr>
          <w:rFonts w:asciiTheme="minorHAnsi" w:hAnsiTheme="minorHAnsi" w:cstheme="minorHAnsi"/>
          <w:bCs/>
          <w:sz w:val="20"/>
          <w:szCs w:val="20"/>
        </w:rPr>
        <w:t>These sub-limits shall apply within the full Policy limit and not in</w:t>
      </w:r>
      <w:r>
        <w:rPr>
          <w:rFonts w:asciiTheme="minorHAnsi" w:hAnsiTheme="minorHAnsi" w:cstheme="minorHAnsi"/>
          <w:bCs/>
          <w:sz w:val="20"/>
          <w:szCs w:val="20"/>
        </w:rPr>
        <w:t xml:space="preserve"> </w:t>
      </w:r>
      <w:r w:rsidRPr="007009E3">
        <w:rPr>
          <w:rFonts w:asciiTheme="minorHAnsi" w:hAnsiTheme="minorHAnsi" w:cstheme="minorHAnsi"/>
          <w:bCs/>
          <w:sz w:val="20"/>
          <w:szCs w:val="20"/>
        </w:rPr>
        <w:t>addition thereto.</w:t>
      </w:r>
    </w:p>
    <w:p w14:paraId="430DD578" w14:textId="77777777" w:rsidR="007009E3" w:rsidRDefault="007009E3" w:rsidP="007009E3">
      <w:pPr>
        <w:pStyle w:val="ListParagraph"/>
        <w:ind w:left="2880"/>
        <w:jc w:val="both"/>
        <w:rPr>
          <w:rFonts w:asciiTheme="minorHAnsi" w:hAnsiTheme="minorHAnsi" w:cstheme="minorHAnsi"/>
          <w:bCs/>
          <w:sz w:val="20"/>
          <w:szCs w:val="20"/>
        </w:rPr>
      </w:pPr>
    </w:p>
    <w:p w14:paraId="6F309155" w14:textId="2C6C1729" w:rsidR="00675AAD" w:rsidRPr="007009E3" w:rsidRDefault="007009E3" w:rsidP="007009E3">
      <w:pPr>
        <w:pStyle w:val="ListParagraph"/>
        <w:ind w:left="2880"/>
        <w:jc w:val="both"/>
        <w:rPr>
          <w:rFonts w:asciiTheme="minorHAnsi" w:hAnsiTheme="minorHAnsi" w:cstheme="minorHAnsi"/>
          <w:bCs/>
          <w:sz w:val="20"/>
          <w:szCs w:val="20"/>
        </w:rPr>
      </w:pPr>
      <w:r w:rsidRPr="007009E3">
        <w:rPr>
          <w:rFonts w:asciiTheme="minorHAnsi" w:hAnsiTheme="minorHAnsi" w:cstheme="minorHAnsi"/>
          <w:bCs/>
          <w:sz w:val="20"/>
          <w:szCs w:val="20"/>
        </w:rPr>
        <w:t>Legal costs and expenses are payable in addition to all of the above</w:t>
      </w:r>
      <w:r>
        <w:rPr>
          <w:rFonts w:asciiTheme="minorHAnsi" w:hAnsiTheme="minorHAnsi" w:cstheme="minorHAnsi"/>
          <w:bCs/>
          <w:sz w:val="20"/>
          <w:szCs w:val="20"/>
        </w:rPr>
        <w:t xml:space="preserve"> </w:t>
      </w:r>
      <w:r w:rsidRPr="007009E3">
        <w:rPr>
          <w:rFonts w:asciiTheme="minorHAnsi" w:hAnsiTheme="minorHAnsi" w:cstheme="minorHAnsi"/>
          <w:bCs/>
          <w:sz w:val="20"/>
          <w:szCs w:val="20"/>
        </w:rPr>
        <w:t>liability limits.</w:t>
      </w:r>
    </w:p>
    <w:p w14:paraId="189F5E5A" w14:textId="77777777" w:rsidR="007009E3" w:rsidRDefault="00675AAD" w:rsidP="00675AAD">
      <w:pPr>
        <w:jc w:val="both"/>
        <w:rPr>
          <w:rFonts w:asciiTheme="minorHAnsi" w:hAnsiTheme="minorHAnsi" w:cstheme="minorHAnsi"/>
          <w:sz w:val="20"/>
          <w:szCs w:val="20"/>
        </w:rPr>
      </w:pP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2FD36ADB" w14:textId="77777777" w:rsidR="007009E3" w:rsidRPr="007009E3" w:rsidRDefault="007009E3" w:rsidP="007009E3">
      <w:pPr>
        <w:jc w:val="both"/>
        <w:rPr>
          <w:rFonts w:asciiTheme="minorHAnsi" w:hAnsiTheme="minorHAnsi" w:cstheme="minorHAnsi"/>
          <w:sz w:val="20"/>
          <w:szCs w:val="20"/>
          <w:u w:val="single"/>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009E3">
        <w:rPr>
          <w:rFonts w:asciiTheme="minorHAnsi" w:hAnsiTheme="minorHAnsi" w:cstheme="minorHAnsi"/>
          <w:sz w:val="20"/>
          <w:szCs w:val="20"/>
          <w:u w:val="single"/>
        </w:rPr>
        <w:t>Section B - Hull War</w:t>
      </w:r>
    </w:p>
    <w:p w14:paraId="7C15699A" w14:textId="77777777" w:rsidR="007009E3"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Agreed value(s) as per the Schedule of Aircraft but subject to a</w:t>
      </w:r>
      <w:r>
        <w:rPr>
          <w:rFonts w:asciiTheme="minorHAnsi" w:hAnsiTheme="minorHAnsi" w:cstheme="minorHAnsi"/>
          <w:sz w:val="20"/>
          <w:szCs w:val="20"/>
        </w:rPr>
        <w:t xml:space="preserve"> </w:t>
      </w:r>
      <w:r w:rsidRPr="007009E3">
        <w:rPr>
          <w:rFonts w:asciiTheme="minorHAnsi" w:hAnsiTheme="minorHAnsi" w:cstheme="minorHAnsi"/>
          <w:sz w:val="20"/>
          <w:szCs w:val="20"/>
        </w:rPr>
        <w:t xml:space="preserve">maximum agreed value of </w:t>
      </w:r>
    </w:p>
    <w:p w14:paraId="6CCDFA1E" w14:textId="20E2B73B" w:rsidR="007009E3" w:rsidRDefault="00B612D8" w:rsidP="007009E3">
      <w:pPr>
        <w:ind w:left="1440" w:firstLine="720"/>
        <w:jc w:val="both"/>
        <w:rPr>
          <w:rFonts w:asciiTheme="minorHAnsi" w:hAnsiTheme="minorHAnsi" w:cstheme="minorHAnsi"/>
          <w:sz w:val="20"/>
          <w:szCs w:val="20"/>
        </w:rPr>
      </w:pPr>
      <w:r>
        <w:rPr>
          <w:rFonts w:asciiTheme="minorHAnsi" w:hAnsiTheme="minorHAnsi" w:cstheme="minorHAnsi"/>
          <w:sz w:val="20"/>
          <w:szCs w:val="20"/>
        </w:rPr>
        <w:t>USD3,500,000</w:t>
      </w:r>
      <w:r w:rsidR="007009E3" w:rsidRPr="007009E3">
        <w:rPr>
          <w:rFonts w:asciiTheme="minorHAnsi" w:hAnsiTheme="minorHAnsi" w:cstheme="minorHAnsi"/>
          <w:sz w:val="20"/>
          <w:szCs w:val="20"/>
        </w:rPr>
        <w:t xml:space="preserve"> any one aircraft. The overall</w:t>
      </w:r>
      <w:r w:rsidR="007009E3">
        <w:rPr>
          <w:rFonts w:asciiTheme="minorHAnsi" w:hAnsiTheme="minorHAnsi" w:cstheme="minorHAnsi"/>
          <w:sz w:val="20"/>
          <w:szCs w:val="20"/>
        </w:rPr>
        <w:t xml:space="preserve"> </w:t>
      </w:r>
      <w:r w:rsidR="007009E3" w:rsidRPr="007009E3">
        <w:rPr>
          <w:rFonts w:asciiTheme="minorHAnsi" w:hAnsiTheme="minorHAnsi" w:cstheme="minorHAnsi"/>
          <w:sz w:val="20"/>
          <w:szCs w:val="20"/>
        </w:rPr>
        <w:t xml:space="preserve">annual policy aggregate limit for this policy is </w:t>
      </w:r>
    </w:p>
    <w:p w14:paraId="66B193C1" w14:textId="6176037C" w:rsidR="007009E3" w:rsidRPr="007009E3" w:rsidRDefault="00B612D8" w:rsidP="007009E3">
      <w:pPr>
        <w:ind w:left="1440" w:firstLine="720"/>
        <w:jc w:val="both"/>
        <w:rPr>
          <w:rFonts w:asciiTheme="minorHAnsi" w:hAnsiTheme="minorHAnsi" w:cstheme="minorHAnsi"/>
          <w:sz w:val="20"/>
          <w:szCs w:val="20"/>
        </w:rPr>
      </w:pPr>
      <w:r>
        <w:rPr>
          <w:rFonts w:asciiTheme="minorHAnsi" w:hAnsiTheme="minorHAnsi" w:cstheme="minorHAnsi"/>
          <w:sz w:val="20"/>
          <w:szCs w:val="20"/>
        </w:rPr>
        <w:t>USD3,500,000</w:t>
      </w:r>
      <w:r w:rsidR="007009E3" w:rsidRPr="007009E3">
        <w:rPr>
          <w:rFonts w:asciiTheme="minorHAnsi" w:hAnsiTheme="minorHAnsi" w:cstheme="minorHAnsi"/>
          <w:sz w:val="20"/>
          <w:szCs w:val="20"/>
        </w:rPr>
        <w:t>.</w:t>
      </w:r>
    </w:p>
    <w:p w14:paraId="0AB450AF" w14:textId="77777777" w:rsidR="007009E3" w:rsidRDefault="007009E3" w:rsidP="007009E3">
      <w:pPr>
        <w:jc w:val="both"/>
        <w:rPr>
          <w:rFonts w:asciiTheme="minorHAnsi" w:hAnsiTheme="minorHAnsi" w:cstheme="minorHAnsi"/>
          <w:sz w:val="20"/>
          <w:szCs w:val="20"/>
        </w:rPr>
      </w:pPr>
    </w:p>
    <w:p w14:paraId="70173D25" w14:textId="77777777" w:rsidR="007009E3"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However, the coverage provided hereon for confiscation,</w:t>
      </w:r>
      <w:r>
        <w:rPr>
          <w:rFonts w:asciiTheme="minorHAnsi" w:hAnsiTheme="minorHAnsi" w:cstheme="minorHAnsi"/>
          <w:sz w:val="20"/>
          <w:szCs w:val="20"/>
        </w:rPr>
        <w:t xml:space="preserve"> </w:t>
      </w:r>
      <w:r w:rsidRPr="007009E3">
        <w:rPr>
          <w:rFonts w:asciiTheme="minorHAnsi" w:hAnsiTheme="minorHAnsi" w:cstheme="minorHAnsi"/>
          <w:sz w:val="20"/>
          <w:szCs w:val="20"/>
        </w:rPr>
        <w:t xml:space="preserve">seizure, restraint, detention, </w:t>
      </w:r>
    </w:p>
    <w:p w14:paraId="7C700A64" w14:textId="0934C182" w:rsidR="007009E3" w:rsidRPr="007009E3"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appropriation, requisition for title</w:t>
      </w:r>
      <w:r>
        <w:rPr>
          <w:rFonts w:asciiTheme="minorHAnsi" w:hAnsiTheme="minorHAnsi" w:cstheme="minorHAnsi"/>
          <w:sz w:val="20"/>
          <w:szCs w:val="20"/>
        </w:rPr>
        <w:t xml:space="preserve"> </w:t>
      </w:r>
      <w:r w:rsidRPr="007009E3">
        <w:rPr>
          <w:rFonts w:asciiTheme="minorHAnsi" w:hAnsiTheme="minorHAnsi" w:cstheme="minorHAnsi"/>
          <w:sz w:val="20"/>
          <w:szCs w:val="20"/>
        </w:rPr>
        <w:t>or use by or under the order of any Government (whether civil</w:t>
      </w:r>
    </w:p>
    <w:p w14:paraId="79E3185B" w14:textId="6408B82E" w:rsidR="007009E3" w:rsidRDefault="007009E3" w:rsidP="007009E3">
      <w:pPr>
        <w:ind w:left="2160"/>
        <w:jc w:val="both"/>
        <w:rPr>
          <w:rFonts w:asciiTheme="minorHAnsi" w:hAnsiTheme="minorHAnsi" w:cstheme="minorHAnsi"/>
          <w:sz w:val="20"/>
          <w:szCs w:val="20"/>
        </w:rPr>
      </w:pPr>
      <w:r w:rsidRPr="007009E3">
        <w:rPr>
          <w:rFonts w:asciiTheme="minorHAnsi" w:hAnsiTheme="minorHAnsi" w:cstheme="minorHAnsi"/>
          <w:sz w:val="20"/>
          <w:szCs w:val="20"/>
        </w:rPr>
        <w:t>military or de facto) or public or local authority is limited to</w:t>
      </w:r>
      <w:r>
        <w:rPr>
          <w:rFonts w:asciiTheme="minorHAnsi" w:hAnsiTheme="minorHAnsi" w:cstheme="minorHAnsi"/>
          <w:sz w:val="20"/>
          <w:szCs w:val="20"/>
        </w:rPr>
        <w:t xml:space="preserve"> </w:t>
      </w:r>
      <w:r w:rsidRPr="007009E3">
        <w:rPr>
          <w:rFonts w:asciiTheme="minorHAnsi" w:hAnsiTheme="minorHAnsi" w:cstheme="minorHAnsi"/>
          <w:sz w:val="20"/>
          <w:szCs w:val="20"/>
        </w:rPr>
        <w:t>75% of the aircraft agreed value warranted 25% remains</w:t>
      </w:r>
      <w:r>
        <w:rPr>
          <w:rFonts w:asciiTheme="minorHAnsi" w:hAnsiTheme="minorHAnsi" w:cstheme="minorHAnsi"/>
          <w:sz w:val="20"/>
          <w:szCs w:val="20"/>
        </w:rPr>
        <w:t xml:space="preserve"> </w:t>
      </w:r>
      <w:r w:rsidRPr="007009E3">
        <w:rPr>
          <w:rFonts w:asciiTheme="minorHAnsi" w:hAnsiTheme="minorHAnsi" w:cstheme="minorHAnsi"/>
          <w:sz w:val="20"/>
          <w:szCs w:val="20"/>
        </w:rPr>
        <w:t>uninsured.</w:t>
      </w:r>
    </w:p>
    <w:p w14:paraId="24041BF2" w14:textId="77777777" w:rsidR="007009E3" w:rsidRDefault="007009E3" w:rsidP="007009E3">
      <w:pPr>
        <w:ind w:left="2160"/>
        <w:jc w:val="both"/>
        <w:rPr>
          <w:rFonts w:asciiTheme="minorHAnsi" w:hAnsiTheme="minorHAnsi" w:cstheme="minorHAnsi"/>
          <w:sz w:val="20"/>
          <w:szCs w:val="20"/>
        </w:rPr>
      </w:pPr>
    </w:p>
    <w:p w14:paraId="38161534" w14:textId="570E7A4F" w:rsidR="007009E3" w:rsidRDefault="007009E3" w:rsidP="007009E3">
      <w:pPr>
        <w:ind w:left="2160"/>
        <w:jc w:val="both"/>
        <w:rPr>
          <w:rFonts w:asciiTheme="minorHAnsi" w:hAnsiTheme="minorHAnsi" w:cstheme="minorHAnsi"/>
          <w:sz w:val="20"/>
          <w:szCs w:val="20"/>
        </w:rPr>
      </w:pPr>
      <w:r w:rsidRPr="007009E3">
        <w:rPr>
          <w:rFonts w:asciiTheme="minorHAnsi" w:hAnsiTheme="minorHAnsi" w:cstheme="minorHAnsi"/>
          <w:sz w:val="20"/>
          <w:szCs w:val="20"/>
        </w:rPr>
        <w:t>Extortion and Hi-jack expenses limited to 90% of 10% of aircraft agreed</w:t>
      </w:r>
      <w:r>
        <w:rPr>
          <w:rFonts w:asciiTheme="minorHAnsi" w:hAnsiTheme="minorHAnsi" w:cstheme="minorHAnsi"/>
          <w:sz w:val="20"/>
          <w:szCs w:val="20"/>
        </w:rPr>
        <w:t xml:space="preserve"> </w:t>
      </w:r>
      <w:r w:rsidRPr="007009E3">
        <w:rPr>
          <w:rFonts w:asciiTheme="minorHAnsi" w:hAnsiTheme="minorHAnsi" w:cstheme="minorHAnsi"/>
          <w:sz w:val="20"/>
          <w:szCs w:val="20"/>
        </w:rPr>
        <w:t>value any one loss and in all (WARRANTED remaining 10%</w:t>
      </w:r>
      <w:r>
        <w:rPr>
          <w:rFonts w:asciiTheme="minorHAnsi" w:hAnsiTheme="minorHAnsi" w:cstheme="minorHAnsi"/>
          <w:sz w:val="20"/>
          <w:szCs w:val="20"/>
        </w:rPr>
        <w:t xml:space="preserve"> </w:t>
      </w:r>
      <w:r w:rsidRPr="007009E3">
        <w:rPr>
          <w:rFonts w:asciiTheme="minorHAnsi" w:hAnsiTheme="minorHAnsi" w:cstheme="minorHAnsi"/>
          <w:sz w:val="20"/>
          <w:szCs w:val="20"/>
        </w:rPr>
        <w:t>uninsured).</w:t>
      </w:r>
    </w:p>
    <w:p w14:paraId="2F80A499" w14:textId="77777777" w:rsidR="007009E3" w:rsidRDefault="007009E3" w:rsidP="007009E3">
      <w:pPr>
        <w:ind w:left="2160"/>
        <w:jc w:val="both"/>
        <w:rPr>
          <w:rFonts w:asciiTheme="minorHAnsi" w:hAnsiTheme="minorHAnsi" w:cstheme="minorHAnsi"/>
          <w:sz w:val="20"/>
          <w:szCs w:val="20"/>
        </w:rPr>
      </w:pPr>
    </w:p>
    <w:p w14:paraId="1FBDD813" w14:textId="77777777" w:rsidR="007009E3" w:rsidRPr="007009E3" w:rsidRDefault="007009E3" w:rsidP="007009E3">
      <w:pPr>
        <w:ind w:left="2160"/>
        <w:jc w:val="both"/>
        <w:rPr>
          <w:rFonts w:asciiTheme="minorHAnsi" w:hAnsiTheme="minorHAnsi" w:cstheme="minorHAnsi"/>
          <w:sz w:val="20"/>
          <w:szCs w:val="20"/>
          <w:u w:val="single"/>
        </w:rPr>
      </w:pPr>
      <w:r w:rsidRPr="007009E3">
        <w:rPr>
          <w:rFonts w:asciiTheme="minorHAnsi" w:hAnsiTheme="minorHAnsi" w:cstheme="minorHAnsi"/>
          <w:sz w:val="20"/>
          <w:szCs w:val="20"/>
          <w:u w:val="single"/>
        </w:rPr>
        <w:t>Spares and Equipment</w:t>
      </w:r>
    </w:p>
    <w:p w14:paraId="51171922" w14:textId="77777777" w:rsidR="007009E3" w:rsidRPr="007009E3" w:rsidRDefault="007009E3" w:rsidP="007009E3">
      <w:pPr>
        <w:ind w:left="2160"/>
        <w:jc w:val="both"/>
        <w:rPr>
          <w:rFonts w:asciiTheme="minorHAnsi" w:hAnsiTheme="minorHAnsi" w:cstheme="minorHAnsi"/>
          <w:sz w:val="20"/>
          <w:szCs w:val="20"/>
        </w:rPr>
      </w:pPr>
      <w:r w:rsidRPr="007009E3">
        <w:rPr>
          <w:rFonts w:asciiTheme="minorHAnsi" w:hAnsiTheme="minorHAnsi" w:cstheme="minorHAnsi"/>
          <w:sz w:val="20"/>
          <w:szCs w:val="20"/>
        </w:rPr>
        <w:t>Agreed value basis for the full replacement value.</w:t>
      </w:r>
    </w:p>
    <w:p w14:paraId="641D798C" w14:textId="1681CD45" w:rsidR="007009E3" w:rsidRDefault="007009E3" w:rsidP="007009E3">
      <w:pPr>
        <w:ind w:left="2160"/>
        <w:jc w:val="both"/>
        <w:rPr>
          <w:rFonts w:asciiTheme="minorHAnsi" w:hAnsiTheme="minorHAnsi" w:cstheme="minorHAnsi"/>
          <w:sz w:val="20"/>
          <w:szCs w:val="20"/>
        </w:rPr>
      </w:pPr>
      <w:r w:rsidRPr="007009E3">
        <w:rPr>
          <w:rFonts w:asciiTheme="minorHAnsi" w:hAnsiTheme="minorHAnsi" w:cstheme="minorHAnsi"/>
          <w:sz w:val="20"/>
          <w:szCs w:val="20"/>
        </w:rPr>
        <w:t>USD</w:t>
      </w:r>
      <w:r w:rsidR="00B612D8">
        <w:rPr>
          <w:rFonts w:asciiTheme="minorHAnsi" w:hAnsiTheme="minorHAnsi" w:cstheme="minorHAnsi"/>
          <w:sz w:val="20"/>
          <w:szCs w:val="20"/>
        </w:rPr>
        <w:t>10</w:t>
      </w:r>
      <w:r w:rsidRPr="007009E3">
        <w:rPr>
          <w:rFonts w:asciiTheme="minorHAnsi" w:hAnsiTheme="minorHAnsi" w:cstheme="minorHAnsi"/>
          <w:sz w:val="20"/>
          <w:szCs w:val="20"/>
        </w:rPr>
        <w:t>0,000 any one building, sending and/or location.</w:t>
      </w:r>
    </w:p>
    <w:p w14:paraId="35444B23" w14:textId="107F2CB7" w:rsidR="00675AAD" w:rsidRPr="00675AAD" w:rsidRDefault="00675AAD" w:rsidP="00675AAD">
      <w:pPr>
        <w:jc w:val="both"/>
        <w:rPr>
          <w:rFonts w:asciiTheme="minorHAnsi" w:hAnsiTheme="minorHAnsi" w:cstheme="minorHAnsi"/>
          <w:sz w:val="20"/>
          <w:szCs w:val="20"/>
        </w:rPr>
      </w:pP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674C1AE1" w14:textId="77777777" w:rsidR="007009E3" w:rsidRPr="007009E3" w:rsidRDefault="00675AAD" w:rsidP="007009E3">
      <w:pPr>
        <w:jc w:val="both"/>
        <w:rPr>
          <w:rFonts w:asciiTheme="minorHAnsi" w:hAnsiTheme="minorHAnsi" w:cstheme="minorHAnsi"/>
          <w:sz w:val="20"/>
          <w:szCs w:val="20"/>
          <w:u w:val="single"/>
        </w:rPr>
      </w:pPr>
      <w:r w:rsidRPr="00675AAD">
        <w:rPr>
          <w:rFonts w:asciiTheme="minorHAnsi" w:hAnsiTheme="minorHAnsi" w:cstheme="minorHAnsi"/>
          <w:b/>
          <w:bCs/>
          <w:sz w:val="20"/>
          <w:szCs w:val="20"/>
        </w:rPr>
        <w:lastRenderedPageBreak/>
        <w:t>DEDUCTIBLES:</w:t>
      </w:r>
      <w:r w:rsidRPr="00675AAD">
        <w:rPr>
          <w:rFonts w:asciiTheme="minorHAnsi" w:hAnsiTheme="minorHAnsi" w:cstheme="minorHAnsi"/>
          <w:b/>
          <w:bCs/>
          <w:sz w:val="20"/>
          <w:szCs w:val="20"/>
        </w:rPr>
        <w:tab/>
      </w:r>
      <w:r>
        <w:rPr>
          <w:rFonts w:asciiTheme="minorHAnsi" w:hAnsiTheme="minorHAnsi" w:cstheme="minorHAnsi"/>
          <w:b/>
          <w:bCs/>
          <w:sz w:val="20"/>
          <w:szCs w:val="20"/>
        </w:rPr>
        <w:tab/>
      </w:r>
      <w:r w:rsidR="007009E3" w:rsidRPr="007009E3">
        <w:rPr>
          <w:rFonts w:asciiTheme="minorHAnsi" w:hAnsiTheme="minorHAnsi" w:cstheme="minorHAnsi"/>
          <w:sz w:val="20"/>
          <w:szCs w:val="20"/>
          <w:u w:val="single"/>
        </w:rPr>
        <w:t>Section A - Aircraft Hull, Spares and Liability</w:t>
      </w:r>
    </w:p>
    <w:p w14:paraId="7463FB28" w14:textId="77777777" w:rsidR="007009E3" w:rsidRPr="007009E3" w:rsidRDefault="007009E3" w:rsidP="007009E3">
      <w:pPr>
        <w:jc w:val="both"/>
        <w:rPr>
          <w:rFonts w:asciiTheme="minorHAnsi" w:hAnsiTheme="minorHAnsi" w:cstheme="minorHAnsi"/>
          <w:sz w:val="20"/>
          <w:szCs w:val="20"/>
          <w:u w:val="single"/>
        </w:rPr>
      </w:pPr>
    </w:p>
    <w:p w14:paraId="6DB01110" w14:textId="3EA25357" w:rsidR="007009E3" w:rsidRPr="007009E3" w:rsidRDefault="007009E3" w:rsidP="007009E3">
      <w:pPr>
        <w:ind w:left="1440" w:firstLine="720"/>
        <w:jc w:val="both"/>
        <w:rPr>
          <w:rFonts w:asciiTheme="minorHAnsi" w:hAnsiTheme="minorHAnsi" w:cstheme="minorHAnsi"/>
          <w:sz w:val="20"/>
          <w:szCs w:val="20"/>
          <w:u w:val="single"/>
        </w:rPr>
      </w:pPr>
      <w:r w:rsidRPr="007009E3">
        <w:rPr>
          <w:rFonts w:asciiTheme="minorHAnsi" w:hAnsiTheme="minorHAnsi" w:cstheme="minorHAnsi"/>
          <w:sz w:val="20"/>
          <w:szCs w:val="20"/>
          <w:u w:val="single"/>
        </w:rPr>
        <w:t>Hull</w:t>
      </w:r>
    </w:p>
    <w:p w14:paraId="058CC78C" w14:textId="77777777" w:rsidR="007009E3"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 xml:space="preserve">Applicable to all losses </w:t>
      </w:r>
      <w:r w:rsidRPr="007009E3">
        <w:rPr>
          <w:rFonts w:asciiTheme="minorHAnsi" w:hAnsiTheme="minorHAnsi" w:cstheme="minorHAnsi"/>
          <w:sz w:val="20"/>
          <w:szCs w:val="20"/>
          <w:u w:val="single"/>
        </w:rPr>
        <w:t>excluding</w:t>
      </w:r>
      <w:r w:rsidRPr="007009E3">
        <w:rPr>
          <w:rFonts w:asciiTheme="minorHAnsi" w:hAnsiTheme="minorHAnsi" w:cstheme="minorHAnsi"/>
          <w:sz w:val="20"/>
          <w:szCs w:val="20"/>
        </w:rPr>
        <w:t xml:space="preserve"> total loss or constructive total loss or</w:t>
      </w:r>
      <w:r>
        <w:rPr>
          <w:rFonts w:asciiTheme="minorHAnsi" w:hAnsiTheme="minorHAnsi" w:cstheme="minorHAnsi"/>
          <w:sz w:val="20"/>
          <w:szCs w:val="20"/>
        </w:rPr>
        <w:t xml:space="preserve"> </w:t>
      </w:r>
      <w:r w:rsidRPr="007009E3">
        <w:rPr>
          <w:rFonts w:asciiTheme="minorHAnsi" w:hAnsiTheme="minorHAnsi" w:cstheme="minorHAnsi"/>
          <w:sz w:val="20"/>
          <w:szCs w:val="20"/>
        </w:rPr>
        <w:t xml:space="preserve">arranged total loss or fire </w:t>
      </w:r>
    </w:p>
    <w:p w14:paraId="321311BB" w14:textId="00ACF056" w:rsidR="007009E3" w:rsidRPr="007009E3"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or theft.</w:t>
      </w:r>
    </w:p>
    <w:p w14:paraId="386103A3" w14:textId="77777777" w:rsidR="007009E3" w:rsidRDefault="007009E3" w:rsidP="007009E3">
      <w:pPr>
        <w:jc w:val="both"/>
        <w:rPr>
          <w:rFonts w:asciiTheme="minorHAnsi" w:hAnsiTheme="minorHAnsi" w:cstheme="minorHAnsi"/>
          <w:sz w:val="20"/>
          <w:szCs w:val="20"/>
        </w:rPr>
      </w:pPr>
    </w:p>
    <w:p w14:paraId="209C08BB" w14:textId="04CFF119" w:rsidR="007009E3" w:rsidRPr="007009E3" w:rsidRDefault="007009E3" w:rsidP="007009E3">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Fixed Wing Aircraft (Flight, Taxiing and Ground):</w:t>
      </w:r>
    </w:p>
    <w:p w14:paraId="1D07AC17" w14:textId="0CAC92AE" w:rsidR="007009E3" w:rsidRPr="007009E3" w:rsidRDefault="007009E3" w:rsidP="002C673D">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In respect of ZS-BSZ USD25,000</w:t>
      </w:r>
    </w:p>
    <w:p w14:paraId="7723B476" w14:textId="77777777" w:rsidR="002C673D" w:rsidRDefault="002C673D" w:rsidP="007009E3">
      <w:pPr>
        <w:jc w:val="both"/>
        <w:rPr>
          <w:rFonts w:asciiTheme="minorHAnsi" w:hAnsiTheme="minorHAnsi" w:cstheme="minorHAnsi"/>
          <w:sz w:val="20"/>
          <w:szCs w:val="20"/>
        </w:rPr>
      </w:pPr>
    </w:p>
    <w:p w14:paraId="65CAE971" w14:textId="77777777" w:rsidR="00B612D8" w:rsidRDefault="00B612D8" w:rsidP="007009E3">
      <w:pPr>
        <w:jc w:val="both"/>
        <w:rPr>
          <w:rFonts w:asciiTheme="minorHAnsi" w:hAnsiTheme="minorHAnsi" w:cstheme="minorHAnsi"/>
          <w:i/>
          <w:iCs/>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i/>
          <w:iCs/>
          <w:sz w:val="20"/>
          <w:szCs w:val="20"/>
        </w:rPr>
        <w:t xml:space="preserve">The standard deductible of USD25,000 may be bought down to USD5,000 each and every loss, by </w:t>
      </w:r>
    </w:p>
    <w:p w14:paraId="65ACE7BF" w14:textId="77777777" w:rsidR="00B612D8" w:rsidRDefault="00B612D8" w:rsidP="00B612D8">
      <w:pPr>
        <w:ind w:left="1440" w:firstLine="720"/>
        <w:jc w:val="both"/>
        <w:rPr>
          <w:rFonts w:asciiTheme="minorHAnsi" w:hAnsiTheme="minorHAnsi" w:cstheme="minorHAnsi"/>
          <w:i/>
          <w:iCs/>
          <w:sz w:val="20"/>
          <w:szCs w:val="20"/>
        </w:rPr>
      </w:pPr>
      <w:r>
        <w:rPr>
          <w:rFonts w:asciiTheme="minorHAnsi" w:hAnsiTheme="minorHAnsi" w:cstheme="minorHAnsi"/>
          <w:i/>
          <w:iCs/>
          <w:sz w:val="20"/>
          <w:szCs w:val="20"/>
        </w:rPr>
        <w:t xml:space="preserve">means of a separate deductible buy down policy, which is subject to Full Annual Premium in the </w:t>
      </w:r>
    </w:p>
    <w:p w14:paraId="05AA01EE" w14:textId="63343A49" w:rsidR="00B612D8" w:rsidRPr="00B612D8" w:rsidRDefault="00B612D8" w:rsidP="00B612D8">
      <w:pPr>
        <w:ind w:left="1440" w:firstLine="720"/>
        <w:jc w:val="both"/>
        <w:rPr>
          <w:rFonts w:asciiTheme="minorHAnsi" w:hAnsiTheme="minorHAnsi" w:cstheme="minorHAnsi"/>
          <w:i/>
          <w:iCs/>
          <w:sz w:val="20"/>
          <w:szCs w:val="20"/>
        </w:rPr>
      </w:pPr>
      <w:r>
        <w:rPr>
          <w:rFonts w:asciiTheme="minorHAnsi" w:hAnsiTheme="minorHAnsi" w:cstheme="minorHAnsi"/>
          <w:i/>
          <w:iCs/>
          <w:sz w:val="20"/>
          <w:szCs w:val="20"/>
        </w:rPr>
        <w:t xml:space="preserve">event of loss, and subject to reinstatement in the event of loss, each and every loss.  </w:t>
      </w:r>
    </w:p>
    <w:p w14:paraId="5BE290B7" w14:textId="77777777" w:rsidR="00B612D8" w:rsidRDefault="00B612D8" w:rsidP="007009E3">
      <w:pPr>
        <w:jc w:val="both"/>
        <w:rPr>
          <w:rFonts w:asciiTheme="minorHAnsi" w:hAnsiTheme="minorHAnsi" w:cstheme="minorHAnsi"/>
          <w:sz w:val="20"/>
          <w:szCs w:val="20"/>
        </w:rPr>
      </w:pPr>
    </w:p>
    <w:p w14:paraId="3594514A" w14:textId="77777777" w:rsidR="002C673D" w:rsidRDefault="007009E3" w:rsidP="002C673D">
      <w:pPr>
        <w:ind w:left="1440" w:firstLine="720"/>
        <w:jc w:val="both"/>
        <w:rPr>
          <w:rFonts w:asciiTheme="minorHAnsi" w:hAnsiTheme="minorHAnsi" w:cstheme="minorHAnsi"/>
          <w:sz w:val="20"/>
          <w:szCs w:val="20"/>
        </w:rPr>
      </w:pPr>
      <w:r w:rsidRPr="002C673D">
        <w:rPr>
          <w:rFonts w:asciiTheme="minorHAnsi" w:hAnsiTheme="minorHAnsi" w:cstheme="minorHAnsi"/>
          <w:sz w:val="20"/>
          <w:szCs w:val="20"/>
          <w:u w:val="single"/>
        </w:rPr>
        <w:t>Spares and Equipment</w:t>
      </w:r>
      <w:r w:rsidRPr="007009E3">
        <w:rPr>
          <w:rFonts w:asciiTheme="minorHAnsi" w:hAnsiTheme="minorHAnsi" w:cstheme="minorHAnsi"/>
          <w:sz w:val="20"/>
          <w:szCs w:val="20"/>
        </w:rPr>
        <w:t xml:space="preserve"> </w:t>
      </w:r>
    </w:p>
    <w:p w14:paraId="4A61A863" w14:textId="2FCF0F8D" w:rsidR="007009E3" w:rsidRPr="007009E3" w:rsidRDefault="007009E3" w:rsidP="002C673D">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USD 2,500 each and every loss.</w:t>
      </w:r>
    </w:p>
    <w:p w14:paraId="00F1F16D" w14:textId="77777777" w:rsidR="002C673D" w:rsidRDefault="002C673D" w:rsidP="007009E3">
      <w:pPr>
        <w:jc w:val="both"/>
        <w:rPr>
          <w:rFonts w:asciiTheme="minorHAnsi" w:hAnsiTheme="minorHAnsi" w:cstheme="minorHAnsi"/>
          <w:sz w:val="20"/>
          <w:szCs w:val="20"/>
        </w:rPr>
      </w:pPr>
    </w:p>
    <w:p w14:paraId="4C1C886F" w14:textId="3B6D66D8" w:rsidR="007009E3" w:rsidRPr="007009E3" w:rsidRDefault="007009E3" w:rsidP="002C673D">
      <w:pPr>
        <w:ind w:left="2160"/>
        <w:jc w:val="both"/>
        <w:rPr>
          <w:rFonts w:asciiTheme="minorHAnsi" w:hAnsiTheme="minorHAnsi" w:cstheme="minorHAnsi"/>
          <w:sz w:val="20"/>
          <w:szCs w:val="20"/>
        </w:rPr>
      </w:pPr>
      <w:r w:rsidRPr="007009E3">
        <w:rPr>
          <w:rFonts w:asciiTheme="minorHAnsi" w:hAnsiTheme="minorHAnsi" w:cstheme="minorHAnsi"/>
          <w:sz w:val="20"/>
          <w:szCs w:val="20"/>
        </w:rPr>
        <w:t>In respect of hull, spares and equipment, in the event of a claim</w:t>
      </w:r>
      <w:r w:rsidR="002C673D">
        <w:rPr>
          <w:rFonts w:asciiTheme="minorHAnsi" w:hAnsiTheme="minorHAnsi" w:cstheme="minorHAnsi"/>
          <w:sz w:val="20"/>
          <w:szCs w:val="20"/>
        </w:rPr>
        <w:t xml:space="preserve"> </w:t>
      </w:r>
      <w:r w:rsidRPr="007009E3">
        <w:rPr>
          <w:rFonts w:asciiTheme="minorHAnsi" w:hAnsiTheme="minorHAnsi" w:cstheme="minorHAnsi"/>
          <w:sz w:val="20"/>
          <w:szCs w:val="20"/>
        </w:rPr>
        <w:t>involving the application of more than one deductible then the highest</w:t>
      </w:r>
      <w:r w:rsidR="002C673D">
        <w:rPr>
          <w:rFonts w:asciiTheme="minorHAnsi" w:hAnsiTheme="minorHAnsi" w:cstheme="minorHAnsi"/>
          <w:sz w:val="20"/>
          <w:szCs w:val="20"/>
        </w:rPr>
        <w:t xml:space="preserve"> </w:t>
      </w:r>
      <w:r w:rsidRPr="007009E3">
        <w:rPr>
          <w:rFonts w:asciiTheme="minorHAnsi" w:hAnsiTheme="minorHAnsi" w:cstheme="minorHAnsi"/>
          <w:sz w:val="20"/>
          <w:szCs w:val="20"/>
        </w:rPr>
        <w:t>applicable deductible shall be applied as an aggregate deductible for all</w:t>
      </w:r>
      <w:r w:rsidR="002C673D">
        <w:rPr>
          <w:rFonts w:asciiTheme="minorHAnsi" w:hAnsiTheme="minorHAnsi" w:cstheme="minorHAnsi"/>
          <w:sz w:val="20"/>
          <w:szCs w:val="20"/>
        </w:rPr>
        <w:t xml:space="preserve"> </w:t>
      </w:r>
      <w:r w:rsidRPr="007009E3">
        <w:rPr>
          <w:rFonts w:asciiTheme="minorHAnsi" w:hAnsiTheme="minorHAnsi" w:cstheme="minorHAnsi"/>
          <w:sz w:val="20"/>
          <w:szCs w:val="20"/>
        </w:rPr>
        <w:t>losses arising out of that claim.</w:t>
      </w:r>
    </w:p>
    <w:p w14:paraId="34741FA1" w14:textId="77777777" w:rsidR="002C673D" w:rsidRDefault="002C673D" w:rsidP="007009E3">
      <w:pPr>
        <w:jc w:val="both"/>
        <w:rPr>
          <w:rFonts w:asciiTheme="minorHAnsi" w:hAnsiTheme="minorHAnsi" w:cstheme="minorHAnsi"/>
          <w:sz w:val="20"/>
          <w:szCs w:val="20"/>
        </w:rPr>
      </w:pPr>
    </w:p>
    <w:p w14:paraId="7DAAE968" w14:textId="6F0F2E67" w:rsidR="007009E3" w:rsidRPr="002C673D" w:rsidRDefault="007009E3" w:rsidP="002C673D">
      <w:pPr>
        <w:ind w:left="1440" w:firstLine="720"/>
        <w:jc w:val="both"/>
        <w:rPr>
          <w:rFonts w:asciiTheme="minorHAnsi" w:hAnsiTheme="minorHAnsi" w:cstheme="minorHAnsi"/>
          <w:sz w:val="20"/>
          <w:szCs w:val="20"/>
          <w:u w:val="single"/>
        </w:rPr>
      </w:pPr>
      <w:r w:rsidRPr="002C673D">
        <w:rPr>
          <w:rFonts w:asciiTheme="minorHAnsi" w:hAnsiTheme="minorHAnsi" w:cstheme="minorHAnsi"/>
          <w:sz w:val="20"/>
          <w:szCs w:val="20"/>
          <w:u w:val="single"/>
        </w:rPr>
        <w:t>Liability</w:t>
      </w:r>
    </w:p>
    <w:p w14:paraId="20C927E1" w14:textId="77777777" w:rsidR="007009E3" w:rsidRPr="007009E3" w:rsidRDefault="007009E3" w:rsidP="002C673D">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Flying Clothing and Effects: USD 250 any one Occurrence.</w:t>
      </w:r>
    </w:p>
    <w:p w14:paraId="600BA832" w14:textId="77777777" w:rsidR="007009E3" w:rsidRPr="007009E3" w:rsidRDefault="007009E3" w:rsidP="002C673D">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Baggage Liability: USD 350 any one Occurrence.</w:t>
      </w:r>
    </w:p>
    <w:p w14:paraId="3A406E9D" w14:textId="77777777" w:rsidR="007009E3" w:rsidRPr="007009E3" w:rsidRDefault="007009E3" w:rsidP="002C673D">
      <w:pPr>
        <w:ind w:left="1440" w:firstLine="720"/>
        <w:jc w:val="both"/>
        <w:rPr>
          <w:rFonts w:asciiTheme="minorHAnsi" w:hAnsiTheme="minorHAnsi" w:cstheme="minorHAnsi"/>
          <w:sz w:val="20"/>
          <w:szCs w:val="20"/>
        </w:rPr>
      </w:pPr>
      <w:r w:rsidRPr="007009E3">
        <w:rPr>
          <w:rFonts w:asciiTheme="minorHAnsi" w:hAnsiTheme="minorHAnsi" w:cstheme="minorHAnsi"/>
          <w:sz w:val="20"/>
          <w:szCs w:val="20"/>
        </w:rPr>
        <w:t>Cargo Legal Liability: USD 2,500 any one Occurrence.</w:t>
      </w:r>
    </w:p>
    <w:p w14:paraId="62590BD0" w14:textId="54E05ED1" w:rsidR="00675AAD" w:rsidRPr="00675AAD" w:rsidRDefault="007009E3" w:rsidP="002C673D">
      <w:pPr>
        <w:ind w:left="1440" w:firstLine="720"/>
        <w:jc w:val="both"/>
        <w:rPr>
          <w:rFonts w:asciiTheme="minorHAnsi" w:hAnsiTheme="minorHAnsi" w:cstheme="minorHAnsi"/>
          <w:b/>
          <w:bCs/>
          <w:sz w:val="20"/>
          <w:szCs w:val="20"/>
        </w:rPr>
      </w:pPr>
      <w:r w:rsidRPr="007009E3">
        <w:rPr>
          <w:rFonts w:asciiTheme="minorHAnsi" w:hAnsiTheme="minorHAnsi" w:cstheme="minorHAnsi"/>
          <w:sz w:val="20"/>
          <w:szCs w:val="20"/>
        </w:rPr>
        <w:t>Section B - Hull War: Nil</w:t>
      </w:r>
    </w:p>
    <w:p w14:paraId="0D2702C2" w14:textId="77777777" w:rsidR="00675AAD" w:rsidRPr="00675AAD" w:rsidRDefault="00675AAD" w:rsidP="00675AAD">
      <w:pPr>
        <w:ind w:left="1440" w:hanging="1440"/>
        <w:rPr>
          <w:rFonts w:asciiTheme="minorHAnsi" w:hAnsiTheme="minorHAnsi" w:cstheme="minorHAnsi"/>
          <w:b/>
          <w:bCs/>
          <w:sz w:val="20"/>
          <w:szCs w:val="20"/>
        </w:rPr>
      </w:pPr>
    </w:p>
    <w:p w14:paraId="59577F90" w14:textId="77777777" w:rsidR="002C673D" w:rsidRDefault="002C673D" w:rsidP="00675AAD">
      <w:pPr>
        <w:ind w:left="1440" w:hanging="1440"/>
        <w:rPr>
          <w:rFonts w:asciiTheme="minorHAnsi" w:hAnsiTheme="minorHAnsi" w:cstheme="minorHAnsi"/>
          <w:b/>
          <w:bCs/>
          <w:sz w:val="20"/>
          <w:szCs w:val="20"/>
        </w:rPr>
      </w:pPr>
    </w:p>
    <w:p w14:paraId="143E613F" w14:textId="77777777" w:rsidR="002C673D" w:rsidRDefault="002C673D" w:rsidP="00675AAD">
      <w:pPr>
        <w:ind w:left="1440" w:hanging="1440"/>
        <w:rPr>
          <w:rFonts w:asciiTheme="minorHAnsi" w:hAnsiTheme="minorHAnsi" w:cstheme="minorHAnsi"/>
          <w:b/>
          <w:bCs/>
          <w:sz w:val="20"/>
          <w:szCs w:val="20"/>
        </w:rPr>
      </w:pPr>
    </w:p>
    <w:p w14:paraId="0D5CDB3A" w14:textId="77777777" w:rsidR="002C673D" w:rsidRDefault="002C673D" w:rsidP="00675AAD">
      <w:pPr>
        <w:ind w:left="1440" w:hanging="1440"/>
        <w:rPr>
          <w:rFonts w:asciiTheme="minorHAnsi" w:hAnsiTheme="minorHAnsi" w:cstheme="minorHAnsi"/>
          <w:b/>
          <w:bCs/>
          <w:sz w:val="20"/>
          <w:szCs w:val="20"/>
        </w:rPr>
      </w:pPr>
    </w:p>
    <w:p w14:paraId="11139F7D" w14:textId="77777777" w:rsidR="002C673D" w:rsidRDefault="002C673D" w:rsidP="00675AAD">
      <w:pPr>
        <w:ind w:left="1440" w:hanging="1440"/>
        <w:rPr>
          <w:rFonts w:asciiTheme="minorHAnsi" w:hAnsiTheme="minorHAnsi" w:cstheme="minorHAnsi"/>
          <w:b/>
          <w:bCs/>
          <w:sz w:val="20"/>
          <w:szCs w:val="20"/>
        </w:rPr>
      </w:pPr>
    </w:p>
    <w:p w14:paraId="27A9ECC4" w14:textId="77777777" w:rsidR="002C673D" w:rsidRDefault="002C673D" w:rsidP="00675AAD">
      <w:pPr>
        <w:ind w:left="1440" w:hanging="1440"/>
        <w:rPr>
          <w:rFonts w:asciiTheme="minorHAnsi" w:hAnsiTheme="minorHAnsi" w:cstheme="minorHAnsi"/>
          <w:b/>
          <w:bCs/>
          <w:sz w:val="20"/>
          <w:szCs w:val="20"/>
        </w:rPr>
      </w:pPr>
    </w:p>
    <w:p w14:paraId="6614C01C" w14:textId="77777777" w:rsidR="002C673D" w:rsidRDefault="002C673D" w:rsidP="00675AAD">
      <w:pPr>
        <w:ind w:left="1440" w:hanging="1440"/>
        <w:rPr>
          <w:rFonts w:asciiTheme="minorHAnsi" w:hAnsiTheme="minorHAnsi" w:cstheme="minorHAnsi"/>
          <w:b/>
          <w:bCs/>
          <w:sz w:val="20"/>
          <w:szCs w:val="20"/>
        </w:rPr>
      </w:pPr>
    </w:p>
    <w:p w14:paraId="34640EF9" w14:textId="77777777" w:rsidR="002C673D" w:rsidRDefault="002C673D" w:rsidP="00675AAD">
      <w:pPr>
        <w:ind w:left="1440" w:hanging="1440"/>
        <w:rPr>
          <w:rFonts w:asciiTheme="minorHAnsi" w:hAnsiTheme="minorHAnsi" w:cstheme="minorHAnsi"/>
          <w:b/>
          <w:bCs/>
          <w:sz w:val="20"/>
          <w:szCs w:val="20"/>
        </w:rPr>
      </w:pPr>
    </w:p>
    <w:p w14:paraId="5F532DB9" w14:textId="77777777" w:rsidR="002C673D" w:rsidRDefault="002C673D" w:rsidP="00675AAD">
      <w:pPr>
        <w:ind w:left="1440" w:hanging="1440"/>
        <w:rPr>
          <w:rFonts w:asciiTheme="minorHAnsi" w:hAnsiTheme="minorHAnsi" w:cstheme="minorHAnsi"/>
          <w:b/>
          <w:bCs/>
          <w:sz w:val="20"/>
          <w:szCs w:val="20"/>
        </w:rPr>
      </w:pPr>
    </w:p>
    <w:p w14:paraId="53D486A2" w14:textId="77777777" w:rsidR="002C673D" w:rsidRDefault="002C673D" w:rsidP="00675AAD">
      <w:pPr>
        <w:ind w:left="1440" w:hanging="1440"/>
        <w:rPr>
          <w:rFonts w:asciiTheme="minorHAnsi" w:hAnsiTheme="minorHAnsi" w:cstheme="minorHAnsi"/>
          <w:b/>
          <w:bCs/>
          <w:sz w:val="20"/>
          <w:szCs w:val="20"/>
        </w:rPr>
      </w:pPr>
    </w:p>
    <w:p w14:paraId="2C773640" w14:textId="77777777" w:rsidR="002C673D" w:rsidRDefault="002C673D" w:rsidP="00675AAD">
      <w:pPr>
        <w:ind w:left="1440" w:hanging="1440"/>
        <w:rPr>
          <w:rFonts w:asciiTheme="minorHAnsi" w:hAnsiTheme="minorHAnsi" w:cstheme="minorHAnsi"/>
          <w:b/>
          <w:bCs/>
          <w:sz w:val="20"/>
          <w:szCs w:val="20"/>
        </w:rPr>
      </w:pPr>
    </w:p>
    <w:p w14:paraId="7CAB8014" w14:textId="77777777" w:rsidR="002C673D" w:rsidRDefault="002C673D" w:rsidP="00675AAD">
      <w:pPr>
        <w:ind w:left="1440" w:hanging="1440"/>
        <w:rPr>
          <w:rFonts w:asciiTheme="minorHAnsi" w:hAnsiTheme="minorHAnsi" w:cstheme="minorHAnsi"/>
          <w:b/>
          <w:bCs/>
          <w:sz w:val="20"/>
          <w:szCs w:val="20"/>
        </w:rPr>
      </w:pPr>
    </w:p>
    <w:p w14:paraId="4D1B90EE" w14:textId="77777777" w:rsidR="002C673D" w:rsidRDefault="002C673D" w:rsidP="00675AAD">
      <w:pPr>
        <w:ind w:left="1440" w:hanging="1440"/>
        <w:rPr>
          <w:rFonts w:asciiTheme="minorHAnsi" w:hAnsiTheme="minorHAnsi" w:cstheme="minorHAnsi"/>
          <w:b/>
          <w:bCs/>
          <w:sz w:val="20"/>
          <w:szCs w:val="20"/>
        </w:rPr>
      </w:pPr>
    </w:p>
    <w:p w14:paraId="04A5EFBE" w14:textId="77777777" w:rsidR="002C673D" w:rsidRDefault="002C673D" w:rsidP="00675AAD">
      <w:pPr>
        <w:ind w:left="1440" w:hanging="1440"/>
        <w:rPr>
          <w:rFonts w:asciiTheme="minorHAnsi" w:hAnsiTheme="minorHAnsi" w:cstheme="minorHAnsi"/>
          <w:b/>
          <w:bCs/>
          <w:sz w:val="20"/>
          <w:szCs w:val="20"/>
        </w:rPr>
      </w:pPr>
    </w:p>
    <w:p w14:paraId="0D0E120C" w14:textId="77777777" w:rsidR="002C673D" w:rsidRDefault="002C673D" w:rsidP="00675AAD">
      <w:pPr>
        <w:ind w:left="1440" w:hanging="1440"/>
        <w:rPr>
          <w:rFonts w:asciiTheme="minorHAnsi" w:hAnsiTheme="minorHAnsi" w:cstheme="minorHAnsi"/>
          <w:b/>
          <w:bCs/>
          <w:sz w:val="20"/>
          <w:szCs w:val="20"/>
        </w:rPr>
      </w:pPr>
    </w:p>
    <w:p w14:paraId="299B11A8" w14:textId="77777777" w:rsidR="002C673D" w:rsidRDefault="002C673D" w:rsidP="00675AAD">
      <w:pPr>
        <w:ind w:left="1440" w:hanging="1440"/>
        <w:rPr>
          <w:rFonts w:asciiTheme="minorHAnsi" w:hAnsiTheme="minorHAnsi" w:cstheme="minorHAnsi"/>
          <w:b/>
          <w:bCs/>
          <w:sz w:val="20"/>
          <w:szCs w:val="20"/>
        </w:rPr>
      </w:pPr>
    </w:p>
    <w:p w14:paraId="6CEE8035" w14:textId="77777777" w:rsidR="002C673D" w:rsidRDefault="002C673D" w:rsidP="00675AAD">
      <w:pPr>
        <w:ind w:left="1440" w:hanging="1440"/>
        <w:rPr>
          <w:rFonts w:asciiTheme="minorHAnsi" w:hAnsiTheme="minorHAnsi" w:cstheme="minorHAnsi"/>
          <w:b/>
          <w:bCs/>
          <w:sz w:val="20"/>
          <w:szCs w:val="20"/>
        </w:rPr>
      </w:pPr>
    </w:p>
    <w:p w14:paraId="2503D823" w14:textId="77777777" w:rsidR="002C673D" w:rsidRDefault="002C673D" w:rsidP="00675AAD">
      <w:pPr>
        <w:ind w:left="1440" w:hanging="1440"/>
        <w:rPr>
          <w:rFonts w:asciiTheme="minorHAnsi" w:hAnsiTheme="minorHAnsi" w:cstheme="minorHAnsi"/>
          <w:b/>
          <w:bCs/>
          <w:sz w:val="20"/>
          <w:szCs w:val="20"/>
        </w:rPr>
      </w:pPr>
    </w:p>
    <w:p w14:paraId="2D76D822" w14:textId="77777777" w:rsidR="002C673D" w:rsidRDefault="002C673D" w:rsidP="00675AAD">
      <w:pPr>
        <w:ind w:left="1440" w:hanging="1440"/>
        <w:rPr>
          <w:rFonts w:asciiTheme="minorHAnsi" w:hAnsiTheme="minorHAnsi" w:cstheme="minorHAnsi"/>
          <w:b/>
          <w:bCs/>
          <w:sz w:val="20"/>
          <w:szCs w:val="20"/>
        </w:rPr>
      </w:pPr>
    </w:p>
    <w:p w14:paraId="2E83F70F" w14:textId="77777777" w:rsidR="002C673D" w:rsidRDefault="002C673D" w:rsidP="00675AAD">
      <w:pPr>
        <w:ind w:left="1440" w:hanging="1440"/>
        <w:rPr>
          <w:rFonts w:asciiTheme="minorHAnsi" w:hAnsiTheme="minorHAnsi" w:cstheme="minorHAnsi"/>
          <w:b/>
          <w:bCs/>
          <w:sz w:val="20"/>
          <w:szCs w:val="20"/>
        </w:rPr>
      </w:pPr>
    </w:p>
    <w:p w14:paraId="64990239" w14:textId="77777777" w:rsidR="002C673D" w:rsidRDefault="002C673D" w:rsidP="00675AAD">
      <w:pPr>
        <w:ind w:left="1440" w:hanging="1440"/>
        <w:rPr>
          <w:rFonts w:asciiTheme="minorHAnsi" w:hAnsiTheme="minorHAnsi" w:cstheme="minorHAnsi"/>
          <w:b/>
          <w:bCs/>
          <w:sz w:val="20"/>
          <w:szCs w:val="20"/>
        </w:rPr>
      </w:pPr>
    </w:p>
    <w:p w14:paraId="12A02CE7" w14:textId="77777777" w:rsidR="002C673D" w:rsidRDefault="002C673D" w:rsidP="00675AAD">
      <w:pPr>
        <w:ind w:left="1440" w:hanging="1440"/>
        <w:rPr>
          <w:rFonts w:asciiTheme="minorHAnsi" w:hAnsiTheme="minorHAnsi" w:cstheme="minorHAnsi"/>
          <w:b/>
          <w:bCs/>
          <w:sz w:val="20"/>
          <w:szCs w:val="20"/>
        </w:rPr>
      </w:pPr>
    </w:p>
    <w:p w14:paraId="34015F57" w14:textId="77777777" w:rsidR="002C673D" w:rsidRDefault="002C673D" w:rsidP="00675AAD">
      <w:pPr>
        <w:ind w:left="1440" w:hanging="1440"/>
        <w:rPr>
          <w:rFonts w:asciiTheme="minorHAnsi" w:hAnsiTheme="minorHAnsi" w:cstheme="minorHAnsi"/>
          <w:b/>
          <w:bCs/>
          <w:sz w:val="20"/>
          <w:szCs w:val="20"/>
        </w:rPr>
      </w:pPr>
    </w:p>
    <w:p w14:paraId="03F81A64" w14:textId="77777777" w:rsidR="002C673D" w:rsidRDefault="002C673D" w:rsidP="00675AAD">
      <w:pPr>
        <w:ind w:left="1440" w:hanging="1440"/>
        <w:rPr>
          <w:rFonts w:asciiTheme="minorHAnsi" w:hAnsiTheme="minorHAnsi" w:cstheme="minorHAnsi"/>
          <w:b/>
          <w:bCs/>
          <w:sz w:val="20"/>
          <w:szCs w:val="20"/>
        </w:rPr>
      </w:pPr>
    </w:p>
    <w:p w14:paraId="41747383" w14:textId="77777777" w:rsidR="002C673D" w:rsidRDefault="002C673D" w:rsidP="00675AAD">
      <w:pPr>
        <w:ind w:left="1440" w:hanging="1440"/>
        <w:rPr>
          <w:rFonts w:asciiTheme="minorHAnsi" w:hAnsiTheme="minorHAnsi" w:cstheme="minorHAnsi"/>
          <w:b/>
          <w:bCs/>
          <w:sz w:val="20"/>
          <w:szCs w:val="20"/>
        </w:rPr>
      </w:pPr>
    </w:p>
    <w:p w14:paraId="1368F5D3" w14:textId="65ED4457" w:rsidR="00675AAD" w:rsidRPr="00675AAD" w:rsidRDefault="00675AAD" w:rsidP="00675AAD">
      <w:pPr>
        <w:ind w:left="1440" w:hanging="1440"/>
        <w:rPr>
          <w:rFonts w:asciiTheme="minorHAnsi" w:hAnsiTheme="minorHAnsi" w:cstheme="minorHAnsi"/>
          <w:b/>
          <w:bCs/>
          <w:sz w:val="20"/>
          <w:szCs w:val="20"/>
        </w:rPr>
      </w:pPr>
      <w:r w:rsidRPr="00675AAD">
        <w:rPr>
          <w:rFonts w:asciiTheme="minorHAnsi" w:hAnsiTheme="minorHAnsi" w:cstheme="minorHAnsi"/>
          <w:b/>
          <w:bCs/>
          <w:sz w:val="20"/>
          <w:szCs w:val="20"/>
        </w:rPr>
        <w:lastRenderedPageBreak/>
        <w:t>GEOGRAPHICAL</w:t>
      </w:r>
      <w:r w:rsidRPr="00675AAD">
        <w:rPr>
          <w:rFonts w:asciiTheme="minorHAnsi" w:hAnsiTheme="minorHAnsi" w:cstheme="minorHAnsi"/>
          <w:b/>
          <w:bCs/>
          <w:sz w:val="20"/>
          <w:szCs w:val="20"/>
        </w:rPr>
        <w:tab/>
      </w:r>
    </w:p>
    <w:p w14:paraId="136A4D1F" w14:textId="2AD355B1" w:rsidR="00675AAD" w:rsidRPr="00675AAD" w:rsidRDefault="00675AAD" w:rsidP="002C673D">
      <w:pPr>
        <w:ind w:left="2160" w:hanging="2160"/>
        <w:jc w:val="both"/>
        <w:rPr>
          <w:rFonts w:asciiTheme="minorHAnsi" w:hAnsiTheme="minorHAnsi" w:cstheme="minorHAnsi"/>
          <w:sz w:val="20"/>
          <w:szCs w:val="20"/>
        </w:rPr>
      </w:pPr>
      <w:r w:rsidRPr="00675AAD">
        <w:rPr>
          <w:rFonts w:asciiTheme="minorHAnsi" w:hAnsiTheme="minorHAnsi" w:cstheme="minorHAnsi"/>
          <w:b/>
          <w:bCs/>
          <w:sz w:val="20"/>
          <w:szCs w:val="20"/>
        </w:rPr>
        <w:t>LIMITS:</w:t>
      </w:r>
      <w:r w:rsidRPr="00675AAD">
        <w:rPr>
          <w:rFonts w:asciiTheme="minorHAnsi" w:hAnsiTheme="minorHAnsi" w:cstheme="minorHAnsi"/>
          <w:b/>
          <w:bCs/>
          <w:sz w:val="20"/>
          <w:szCs w:val="20"/>
        </w:rPr>
        <w:tab/>
      </w:r>
      <w:r w:rsidR="002C673D" w:rsidRPr="002C673D">
        <w:rPr>
          <w:rFonts w:asciiTheme="minorHAnsi" w:hAnsiTheme="minorHAnsi" w:cstheme="minorHAnsi"/>
          <w:sz w:val="20"/>
          <w:szCs w:val="20"/>
        </w:rPr>
        <w:t>Worldwide excluding United States of America (except for maintenance</w:t>
      </w:r>
      <w:r w:rsidR="002C673D">
        <w:rPr>
          <w:rFonts w:asciiTheme="minorHAnsi" w:hAnsiTheme="minorHAnsi" w:cstheme="minorHAnsi"/>
          <w:sz w:val="20"/>
          <w:szCs w:val="20"/>
        </w:rPr>
        <w:t xml:space="preserve"> </w:t>
      </w:r>
      <w:r w:rsidR="002C673D" w:rsidRPr="002C673D">
        <w:rPr>
          <w:rFonts w:asciiTheme="minorHAnsi" w:hAnsiTheme="minorHAnsi" w:cstheme="minorHAnsi"/>
          <w:sz w:val="20"/>
          <w:szCs w:val="20"/>
        </w:rPr>
        <w:t>flights excluding passenger legal liability), Cuba and Australia subject to</w:t>
      </w:r>
      <w:r w:rsidR="002C673D">
        <w:rPr>
          <w:rFonts w:asciiTheme="minorHAnsi" w:hAnsiTheme="minorHAnsi" w:cstheme="minorHAnsi"/>
          <w:sz w:val="20"/>
          <w:szCs w:val="20"/>
        </w:rPr>
        <w:t xml:space="preserve"> </w:t>
      </w:r>
      <w:r w:rsidR="002C673D" w:rsidRPr="002C673D">
        <w:rPr>
          <w:rFonts w:asciiTheme="minorHAnsi" w:hAnsiTheme="minorHAnsi" w:cstheme="minorHAnsi"/>
          <w:sz w:val="20"/>
          <w:szCs w:val="20"/>
        </w:rPr>
        <w:t>the Tokio Marine Kiln Geographic Areas Exclusion Clause 09/07/15</w:t>
      </w:r>
      <w:r w:rsidR="002C673D">
        <w:rPr>
          <w:rFonts w:asciiTheme="minorHAnsi" w:hAnsiTheme="minorHAnsi" w:cstheme="minorHAnsi"/>
          <w:sz w:val="20"/>
          <w:szCs w:val="20"/>
        </w:rPr>
        <w:t xml:space="preserve"> </w:t>
      </w:r>
      <w:r w:rsidR="002C673D" w:rsidRPr="002C673D">
        <w:rPr>
          <w:rFonts w:asciiTheme="minorHAnsi" w:hAnsiTheme="minorHAnsi" w:cstheme="minorHAnsi"/>
          <w:sz w:val="20"/>
          <w:szCs w:val="20"/>
        </w:rPr>
        <w:t>LSW 617H (Amended):</w:t>
      </w:r>
    </w:p>
    <w:p w14:paraId="701D52DC" w14:textId="77777777" w:rsidR="00675AAD" w:rsidRPr="00675AAD" w:rsidRDefault="00675AAD" w:rsidP="00675AAD">
      <w:pPr>
        <w:ind w:left="2160" w:hanging="2160"/>
        <w:jc w:val="both"/>
        <w:rPr>
          <w:rFonts w:asciiTheme="minorHAnsi" w:hAnsiTheme="minorHAnsi" w:cstheme="minorHAnsi"/>
          <w:sz w:val="20"/>
          <w:szCs w:val="20"/>
        </w:rPr>
      </w:pPr>
      <w:r w:rsidRPr="00675AAD">
        <w:rPr>
          <w:rFonts w:asciiTheme="minorHAnsi" w:hAnsiTheme="minorHAnsi" w:cstheme="minorHAnsi"/>
          <w:sz w:val="20"/>
          <w:szCs w:val="20"/>
        </w:rPr>
        <w:tab/>
      </w:r>
    </w:p>
    <w:p w14:paraId="73B1B0F4" w14:textId="77777777" w:rsidR="002C673D" w:rsidRDefault="002C673D" w:rsidP="002C673D">
      <w:pPr>
        <w:numPr>
          <w:ilvl w:val="0"/>
          <w:numId w:val="13"/>
        </w:numPr>
        <w:contextualSpacing/>
        <w:rPr>
          <w:rFonts w:asciiTheme="minorHAnsi" w:hAnsiTheme="minorHAnsi" w:cstheme="minorHAnsi"/>
          <w:sz w:val="20"/>
          <w:szCs w:val="20"/>
        </w:rPr>
      </w:pPr>
      <w:r w:rsidRPr="002C673D">
        <w:rPr>
          <w:rFonts w:asciiTheme="minorHAnsi" w:hAnsiTheme="minorHAnsi" w:cstheme="minorHAnsi"/>
          <w:sz w:val="20"/>
          <w:szCs w:val="20"/>
        </w:rPr>
        <w:t>Notwithstanding any provisions to the contrary and subject to clauses 2 and 3 below, this Policy excludes any loss, damage or expense howsoever occurring within the geographical limits</w:t>
      </w:r>
      <w:r>
        <w:rPr>
          <w:rFonts w:asciiTheme="minorHAnsi" w:hAnsiTheme="minorHAnsi" w:cstheme="minorHAnsi"/>
          <w:sz w:val="20"/>
          <w:szCs w:val="20"/>
        </w:rPr>
        <w:t xml:space="preserve"> </w:t>
      </w:r>
      <w:r w:rsidRPr="002C673D">
        <w:rPr>
          <w:rFonts w:asciiTheme="minorHAnsi" w:hAnsiTheme="minorHAnsi" w:cstheme="minorHAnsi"/>
          <w:sz w:val="20"/>
          <w:szCs w:val="20"/>
        </w:rPr>
        <w:t>of any of the following countries and regions:</w:t>
      </w:r>
    </w:p>
    <w:p w14:paraId="4A444D41" w14:textId="77777777" w:rsidR="002C673D" w:rsidRDefault="002C673D" w:rsidP="002C673D">
      <w:pPr>
        <w:ind w:left="2520"/>
        <w:contextualSpacing/>
        <w:rPr>
          <w:rFonts w:asciiTheme="minorHAnsi" w:hAnsiTheme="minorHAnsi" w:cstheme="minorHAnsi"/>
          <w:sz w:val="20"/>
          <w:szCs w:val="20"/>
        </w:rPr>
      </w:pPr>
    </w:p>
    <w:p w14:paraId="5ADE0F34" w14:textId="46278595" w:rsidR="00675AAD" w:rsidRDefault="002C673D" w:rsidP="008B78AF">
      <w:pPr>
        <w:numPr>
          <w:ilvl w:val="1"/>
          <w:numId w:val="13"/>
        </w:numPr>
        <w:ind w:left="2877"/>
        <w:contextualSpacing/>
        <w:rPr>
          <w:rFonts w:asciiTheme="minorHAnsi" w:hAnsiTheme="minorHAnsi" w:cstheme="minorHAnsi"/>
          <w:sz w:val="20"/>
          <w:szCs w:val="20"/>
        </w:rPr>
      </w:pPr>
      <w:r w:rsidRPr="002C673D">
        <w:rPr>
          <w:rFonts w:asciiTheme="minorHAnsi" w:hAnsiTheme="minorHAnsi" w:cstheme="minorHAnsi"/>
          <w:sz w:val="20"/>
          <w:szCs w:val="20"/>
        </w:rPr>
        <w:t>Algeria, Burundi, Far North Region of Cameroon, Central African Republic, Democratic Republic of Congo, Ethiopia, Kenya, Mali, Mauritania, Nigeria, Somalia, The Republic of Sudan, South Sudan and</w:t>
      </w:r>
      <w:r>
        <w:rPr>
          <w:rFonts w:asciiTheme="minorHAnsi" w:hAnsiTheme="minorHAnsi" w:cstheme="minorHAnsi"/>
          <w:sz w:val="20"/>
          <w:szCs w:val="20"/>
        </w:rPr>
        <w:t xml:space="preserve"> </w:t>
      </w:r>
      <w:r w:rsidRPr="002C673D">
        <w:rPr>
          <w:rFonts w:asciiTheme="minorHAnsi" w:hAnsiTheme="minorHAnsi" w:cstheme="minorHAnsi"/>
          <w:sz w:val="20"/>
          <w:szCs w:val="20"/>
        </w:rPr>
        <w:t>excluding Cabo Delgado Province of Mozambique.</w:t>
      </w:r>
    </w:p>
    <w:p w14:paraId="6B0141BA" w14:textId="1BFA79F5" w:rsidR="002C673D" w:rsidRDefault="002C673D" w:rsidP="002C673D">
      <w:pPr>
        <w:numPr>
          <w:ilvl w:val="1"/>
          <w:numId w:val="13"/>
        </w:numPr>
        <w:ind w:left="2835" w:hanging="283"/>
        <w:contextualSpacing/>
        <w:rPr>
          <w:rFonts w:asciiTheme="minorHAnsi" w:hAnsiTheme="minorHAnsi" w:cstheme="minorHAnsi"/>
          <w:sz w:val="20"/>
          <w:szCs w:val="20"/>
        </w:rPr>
      </w:pPr>
      <w:r w:rsidRPr="002C673D">
        <w:rPr>
          <w:rFonts w:asciiTheme="minorHAnsi" w:hAnsiTheme="minorHAnsi" w:cstheme="minorHAnsi"/>
          <w:sz w:val="20"/>
          <w:szCs w:val="20"/>
        </w:rPr>
        <w:t>Afghanistan, Jammu and Kashmir, North Korea,</w:t>
      </w:r>
      <w:r>
        <w:rPr>
          <w:rFonts w:asciiTheme="minorHAnsi" w:hAnsiTheme="minorHAnsi" w:cstheme="minorHAnsi"/>
          <w:sz w:val="20"/>
          <w:szCs w:val="20"/>
        </w:rPr>
        <w:t xml:space="preserve"> </w:t>
      </w:r>
      <w:r w:rsidRPr="002C673D">
        <w:rPr>
          <w:rFonts w:asciiTheme="minorHAnsi" w:hAnsiTheme="minorHAnsi" w:cstheme="minorHAnsi"/>
          <w:sz w:val="20"/>
          <w:szCs w:val="20"/>
        </w:rPr>
        <w:t>Pakistan.</w:t>
      </w:r>
    </w:p>
    <w:p w14:paraId="4E4E203B" w14:textId="1C4F146F" w:rsidR="002C673D" w:rsidRDefault="002C673D" w:rsidP="002C673D">
      <w:pPr>
        <w:numPr>
          <w:ilvl w:val="1"/>
          <w:numId w:val="13"/>
        </w:numPr>
        <w:ind w:left="2835" w:hanging="283"/>
        <w:contextualSpacing/>
        <w:rPr>
          <w:rFonts w:asciiTheme="minorHAnsi" w:hAnsiTheme="minorHAnsi" w:cstheme="minorHAnsi"/>
          <w:sz w:val="20"/>
          <w:szCs w:val="20"/>
        </w:rPr>
      </w:pPr>
      <w:r w:rsidRPr="002C673D">
        <w:rPr>
          <w:rFonts w:asciiTheme="minorHAnsi" w:hAnsiTheme="minorHAnsi" w:cstheme="minorHAnsi"/>
          <w:sz w:val="20"/>
          <w:szCs w:val="20"/>
        </w:rPr>
        <w:t>Abkhazia, Ukraine (including Crimea), Russia</w:t>
      </w:r>
      <w:r>
        <w:rPr>
          <w:rFonts w:asciiTheme="minorHAnsi" w:hAnsiTheme="minorHAnsi" w:cstheme="minorHAnsi"/>
          <w:sz w:val="20"/>
          <w:szCs w:val="20"/>
        </w:rPr>
        <w:t xml:space="preserve">, </w:t>
      </w:r>
      <w:r w:rsidRPr="002C673D">
        <w:rPr>
          <w:rFonts w:asciiTheme="minorHAnsi" w:hAnsiTheme="minorHAnsi" w:cstheme="minorHAnsi"/>
          <w:sz w:val="20"/>
          <w:szCs w:val="20"/>
        </w:rPr>
        <w:t>Belarus, Nagorno-Karabakh, North Caucasian</w:t>
      </w:r>
      <w:r w:rsidRPr="002C673D">
        <w:t xml:space="preserve"> </w:t>
      </w:r>
      <w:r w:rsidRPr="002C673D">
        <w:rPr>
          <w:rFonts w:asciiTheme="minorHAnsi" w:hAnsiTheme="minorHAnsi" w:cstheme="minorHAnsi"/>
          <w:sz w:val="20"/>
          <w:szCs w:val="20"/>
        </w:rPr>
        <w:t>Federal District, South Ossetia</w:t>
      </w:r>
      <w:r>
        <w:rPr>
          <w:rFonts w:asciiTheme="minorHAnsi" w:hAnsiTheme="minorHAnsi" w:cstheme="minorHAnsi"/>
          <w:sz w:val="20"/>
          <w:szCs w:val="20"/>
        </w:rPr>
        <w:t>.</w:t>
      </w:r>
    </w:p>
    <w:p w14:paraId="57409FA9" w14:textId="3C38184D" w:rsidR="002C673D" w:rsidRDefault="002C673D" w:rsidP="002C673D">
      <w:pPr>
        <w:numPr>
          <w:ilvl w:val="1"/>
          <w:numId w:val="13"/>
        </w:numPr>
        <w:ind w:left="2835" w:hanging="283"/>
        <w:contextualSpacing/>
        <w:rPr>
          <w:rFonts w:asciiTheme="minorHAnsi" w:hAnsiTheme="minorHAnsi" w:cstheme="minorHAnsi"/>
          <w:sz w:val="20"/>
          <w:szCs w:val="20"/>
        </w:rPr>
      </w:pPr>
      <w:r w:rsidRPr="002C673D">
        <w:rPr>
          <w:rFonts w:asciiTheme="minorHAnsi" w:hAnsiTheme="minorHAnsi" w:cstheme="minorHAnsi"/>
          <w:sz w:val="20"/>
          <w:szCs w:val="20"/>
        </w:rPr>
        <w:t>Iran, Iraq, Lebanon, Libya, North Sinai Province of</w:t>
      </w:r>
      <w:r w:rsidRPr="002C673D">
        <w:t xml:space="preserve"> </w:t>
      </w:r>
      <w:r w:rsidRPr="002C673D">
        <w:rPr>
          <w:rFonts w:asciiTheme="minorHAnsi" w:hAnsiTheme="minorHAnsi" w:cstheme="minorHAnsi"/>
          <w:sz w:val="20"/>
          <w:szCs w:val="20"/>
        </w:rPr>
        <w:t>Egypt (including Taba International Airport), Syria</w:t>
      </w:r>
      <w:r>
        <w:rPr>
          <w:rFonts w:asciiTheme="minorHAnsi" w:hAnsiTheme="minorHAnsi" w:cstheme="minorHAnsi"/>
          <w:sz w:val="20"/>
          <w:szCs w:val="20"/>
        </w:rPr>
        <w:t xml:space="preserve">, </w:t>
      </w:r>
      <w:r w:rsidRPr="002C673D">
        <w:rPr>
          <w:rFonts w:asciiTheme="minorHAnsi" w:hAnsiTheme="minorHAnsi" w:cstheme="minorHAnsi"/>
          <w:sz w:val="20"/>
          <w:szCs w:val="20"/>
        </w:rPr>
        <w:t>Yemen</w:t>
      </w:r>
      <w:r>
        <w:rPr>
          <w:rFonts w:asciiTheme="minorHAnsi" w:hAnsiTheme="minorHAnsi" w:cstheme="minorHAnsi"/>
          <w:sz w:val="20"/>
          <w:szCs w:val="20"/>
        </w:rPr>
        <w:t>.</w:t>
      </w:r>
    </w:p>
    <w:p w14:paraId="2829F284" w14:textId="67F97191" w:rsidR="002C673D" w:rsidRPr="002C673D" w:rsidRDefault="002C673D" w:rsidP="002C673D">
      <w:pPr>
        <w:numPr>
          <w:ilvl w:val="1"/>
          <w:numId w:val="13"/>
        </w:numPr>
        <w:ind w:left="2835" w:hanging="283"/>
        <w:contextualSpacing/>
        <w:rPr>
          <w:rFonts w:asciiTheme="minorHAnsi" w:hAnsiTheme="minorHAnsi" w:cstheme="minorHAnsi"/>
          <w:sz w:val="20"/>
          <w:szCs w:val="20"/>
        </w:rPr>
      </w:pPr>
      <w:r w:rsidRPr="002C673D">
        <w:rPr>
          <w:rFonts w:asciiTheme="minorHAnsi" w:hAnsiTheme="minorHAnsi" w:cstheme="minorHAnsi"/>
          <w:sz w:val="20"/>
          <w:szCs w:val="20"/>
        </w:rPr>
        <w:t>Any country where the operation of the insured</w:t>
      </w:r>
      <w:r w:rsidRPr="002C673D">
        <w:t xml:space="preserve"> </w:t>
      </w:r>
      <w:r w:rsidRPr="002C673D">
        <w:rPr>
          <w:rFonts w:asciiTheme="minorHAnsi" w:hAnsiTheme="minorHAnsi" w:cstheme="minorHAnsi"/>
          <w:sz w:val="20"/>
          <w:szCs w:val="20"/>
        </w:rPr>
        <w:t>aircraft is in breach of United Nations sanctions</w:t>
      </w:r>
      <w:r>
        <w:rPr>
          <w:rFonts w:asciiTheme="minorHAnsi" w:hAnsiTheme="minorHAnsi" w:cstheme="minorHAnsi"/>
          <w:sz w:val="20"/>
          <w:szCs w:val="20"/>
        </w:rPr>
        <w:t>.</w:t>
      </w:r>
    </w:p>
    <w:p w14:paraId="7D2923CA" w14:textId="77777777" w:rsidR="002C673D" w:rsidRDefault="002C673D" w:rsidP="00675AAD">
      <w:pPr>
        <w:ind w:left="2160"/>
        <w:contextualSpacing/>
        <w:rPr>
          <w:rFonts w:asciiTheme="minorHAnsi" w:hAnsiTheme="minorHAnsi" w:cstheme="minorHAnsi"/>
          <w:sz w:val="20"/>
          <w:szCs w:val="20"/>
        </w:rPr>
      </w:pPr>
    </w:p>
    <w:p w14:paraId="273CD83E" w14:textId="7981838A" w:rsidR="002C673D" w:rsidRDefault="002C673D" w:rsidP="002C673D">
      <w:pPr>
        <w:pStyle w:val="ListParagraph"/>
        <w:numPr>
          <w:ilvl w:val="0"/>
          <w:numId w:val="13"/>
        </w:numPr>
        <w:contextualSpacing/>
        <w:rPr>
          <w:rFonts w:asciiTheme="minorHAnsi" w:hAnsiTheme="minorHAnsi" w:cstheme="minorHAnsi"/>
          <w:sz w:val="20"/>
          <w:szCs w:val="20"/>
        </w:rPr>
      </w:pPr>
      <w:r w:rsidRPr="002C673D">
        <w:rPr>
          <w:rFonts w:asciiTheme="minorHAnsi" w:hAnsiTheme="minorHAnsi" w:cstheme="minorHAnsi"/>
          <w:sz w:val="20"/>
          <w:szCs w:val="20"/>
        </w:rPr>
        <w:t>However coverage pursuant to this Policy is granted:</w:t>
      </w:r>
    </w:p>
    <w:p w14:paraId="34DC89FD" w14:textId="77777777" w:rsidR="002C673D" w:rsidRDefault="002C673D" w:rsidP="002C673D">
      <w:pPr>
        <w:pStyle w:val="ListParagraph"/>
        <w:ind w:left="2520"/>
        <w:contextualSpacing/>
        <w:rPr>
          <w:rFonts w:asciiTheme="minorHAnsi" w:hAnsiTheme="minorHAnsi" w:cstheme="minorHAnsi"/>
          <w:sz w:val="20"/>
          <w:szCs w:val="20"/>
        </w:rPr>
      </w:pPr>
    </w:p>
    <w:p w14:paraId="38C73806" w14:textId="67CDF580" w:rsidR="002C673D" w:rsidRDefault="002C673D" w:rsidP="002C673D">
      <w:pPr>
        <w:pStyle w:val="ListParagraph"/>
        <w:numPr>
          <w:ilvl w:val="1"/>
          <w:numId w:val="13"/>
        </w:numPr>
        <w:contextualSpacing/>
        <w:rPr>
          <w:rFonts w:asciiTheme="minorHAnsi" w:hAnsiTheme="minorHAnsi" w:cstheme="minorHAnsi"/>
          <w:sz w:val="20"/>
          <w:szCs w:val="20"/>
        </w:rPr>
      </w:pPr>
      <w:r w:rsidRPr="002C673D">
        <w:rPr>
          <w:rFonts w:asciiTheme="minorHAnsi" w:hAnsiTheme="minorHAnsi" w:cstheme="minorHAnsi"/>
          <w:sz w:val="20"/>
          <w:szCs w:val="20"/>
        </w:rPr>
        <w:t>for the overflight of any excluded country where the</w:t>
      </w:r>
      <w:r w:rsidRPr="002C673D">
        <w:t xml:space="preserve"> </w:t>
      </w:r>
      <w:r w:rsidRPr="002C673D">
        <w:rPr>
          <w:rFonts w:asciiTheme="minorHAnsi" w:hAnsiTheme="minorHAnsi" w:cstheme="minorHAnsi"/>
          <w:sz w:val="20"/>
          <w:szCs w:val="20"/>
        </w:rPr>
        <w:t>flight is within an internationally recognised air</w:t>
      </w:r>
      <w:r w:rsidRPr="002C673D">
        <w:t xml:space="preserve"> </w:t>
      </w:r>
      <w:r w:rsidRPr="002C673D">
        <w:rPr>
          <w:rFonts w:asciiTheme="minorHAnsi" w:hAnsiTheme="minorHAnsi" w:cstheme="minorHAnsi"/>
          <w:sz w:val="20"/>
          <w:szCs w:val="20"/>
        </w:rPr>
        <w:t>corridor and is performed in accordance with</w:t>
      </w:r>
      <w:r w:rsidRPr="002C673D">
        <w:t xml:space="preserve"> </w:t>
      </w:r>
      <w:r w:rsidRPr="002C673D">
        <w:rPr>
          <w:rFonts w:asciiTheme="minorHAnsi" w:hAnsiTheme="minorHAnsi" w:cstheme="minorHAnsi"/>
          <w:sz w:val="20"/>
          <w:szCs w:val="20"/>
        </w:rPr>
        <w:t>I.C.A.O. recommendations, excluding Ukraine</w:t>
      </w:r>
      <w:r w:rsidRPr="002C673D">
        <w:t xml:space="preserve"> </w:t>
      </w:r>
      <w:r w:rsidRPr="002C673D">
        <w:rPr>
          <w:rFonts w:asciiTheme="minorHAnsi" w:hAnsiTheme="minorHAnsi" w:cstheme="minorHAnsi"/>
          <w:sz w:val="20"/>
          <w:szCs w:val="20"/>
        </w:rPr>
        <w:t>(including Crimea), Russia and Belarus; or</w:t>
      </w:r>
    </w:p>
    <w:p w14:paraId="16769BBD" w14:textId="03B6E3E9" w:rsidR="002C673D" w:rsidRPr="002C673D" w:rsidRDefault="002C673D" w:rsidP="002C673D">
      <w:pPr>
        <w:pStyle w:val="ListParagraph"/>
        <w:numPr>
          <w:ilvl w:val="1"/>
          <w:numId w:val="13"/>
        </w:numPr>
        <w:contextualSpacing/>
        <w:rPr>
          <w:rFonts w:asciiTheme="minorHAnsi" w:hAnsiTheme="minorHAnsi" w:cstheme="minorHAnsi"/>
          <w:sz w:val="20"/>
          <w:szCs w:val="20"/>
        </w:rPr>
      </w:pPr>
      <w:r w:rsidRPr="002C673D">
        <w:rPr>
          <w:rFonts w:asciiTheme="minorHAnsi" w:hAnsiTheme="minorHAnsi" w:cstheme="minorHAnsi"/>
          <w:sz w:val="20"/>
          <w:szCs w:val="20"/>
        </w:rPr>
        <w:t>in circumstances where an insured aircraft has</w:t>
      </w:r>
      <w:r w:rsidRPr="002C673D">
        <w:t xml:space="preserve"> </w:t>
      </w:r>
      <w:r w:rsidRPr="002C673D">
        <w:rPr>
          <w:rFonts w:asciiTheme="minorHAnsi" w:hAnsiTheme="minorHAnsi" w:cstheme="minorHAnsi"/>
          <w:sz w:val="20"/>
          <w:szCs w:val="20"/>
        </w:rPr>
        <w:t>landed in an excluded country as a direct</w:t>
      </w:r>
      <w:r w:rsidRPr="002C673D">
        <w:t xml:space="preserve"> </w:t>
      </w:r>
      <w:r w:rsidRPr="002C673D">
        <w:rPr>
          <w:rFonts w:asciiTheme="minorHAnsi" w:hAnsiTheme="minorHAnsi" w:cstheme="minorHAnsi"/>
          <w:sz w:val="20"/>
          <w:szCs w:val="20"/>
        </w:rPr>
        <w:t>consequence and exclusively as a result of force</w:t>
      </w:r>
      <w:r w:rsidRPr="002C673D">
        <w:t xml:space="preserve"> </w:t>
      </w:r>
      <w:r w:rsidRPr="002C673D">
        <w:rPr>
          <w:rFonts w:asciiTheme="minorHAnsi" w:hAnsiTheme="minorHAnsi" w:cstheme="minorHAnsi"/>
          <w:sz w:val="20"/>
          <w:szCs w:val="20"/>
        </w:rPr>
        <w:t>majeure.</w:t>
      </w:r>
    </w:p>
    <w:p w14:paraId="18F5C46C" w14:textId="77777777" w:rsidR="002C673D" w:rsidRDefault="002C673D" w:rsidP="00675AAD">
      <w:pPr>
        <w:ind w:left="2160"/>
        <w:contextualSpacing/>
        <w:rPr>
          <w:rFonts w:asciiTheme="minorHAnsi" w:hAnsiTheme="minorHAnsi" w:cstheme="minorHAnsi"/>
          <w:sz w:val="20"/>
          <w:szCs w:val="20"/>
        </w:rPr>
      </w:pPr>
    </w:p>
    <w:p w14:paraId="088ECB3F" w14:textId="38A37738" w:rsidR="002C673D" w:rsidRPr="002C673D" w:rsidRDefault="002C673D" w:rsidP="002C673D">
      <w:pPr>
        <w:pStyle w:val="ListParagraph"/>
        <w:numPr>
          <w:ilvl w:val="0"/>
          <w:numId w:val="13"/>
        </w:numPr>
        <w:contextualSpacing/>
        <w:rPr>
          <w:rFonts w:asciiTheme="minorHAnsi" w:hAnsiTheme="minorHAnsi" w:cstheme="minorHAnsi"/>
          <w:sz w:val="20"/>
          <w:szCs w:val="20"/>
        </w:rPr>
      </w:pPr>
      <w:r w:rsidRPr="002C673D">
        <w:rPr>
          <w:rFonts w:asciiTheme="minorHAnsi" w:hAnsiTheme="minorHAnsi" w:cstheme="minorHAnsi"/>
          <w:sz w:val="20"/>
          <w:szCs w:val="20"/>
        </w:rPr>
        <w:t>Any excluded country may be covered by underwriters at</w:t>
      </w:r>
      <w:r>
        <w:rPr>
          <w:rFonts w:asciiTheme="minorHAnsi" w:hAnsiTheme="minorHAnsi" w:cstheme="minorHAnsi"/>
          <w:sz w:val="20"/>
          <w:szCs w:val="20"/>
        </w:rPr>
        <w:t xml:space="preserve"> </w:t>
      </w:r>
      <w:r w:rsidRPr="002C673D">
        <w:rPr>
          <w:rFonts w:asciiTheme="minorHAnsi" w:hAnsiTheme="minorHAnsi" w:cstheme="minorHAnsi"/>
          <w:sz w:val="20"/>
          <w:szCs w:val="20"/>
        </w:rPr>
        <w:t>terms to be agreed by Insurers prior to flight.</w:t>
      </w:r>
    </w:p>
    <w:p w14:paraId="389D76AA" w14:textId="77777777" w:rsidR="00675AAD" w:rsidRDefault="00675AAD" w:rsidP="00675AAD">
      <w:pPr>
        <w:rPr>
          <w:rFonts w:asciiTheme="minorHAnsi" w:hAnsiTheme="minorHAnsi" w:cstheme="minorHAnsi"/>
          <w:sz w:val="20"/>
          <w:szCs w:val="20"/>
        </w:rPr>
      </w:pPr>
    </w:p>
    <w:p w14:paraId="083EAB80" w14:textId="77777777" w:rsidR="002C673D" w:rsidRDefault="002C673D" w:rsidP="00675AAD">
      <w:pPr>
        <w:rPr>
          <w:rFonts w:asciiTheme="minorHAnsi" w:hAnsiTheme="minorHAnsi" w:cstheme="minorHAnsi"/>
          <w:sz w:val="20"/>
          <w:szCs w:val="20"/>
        </w:rPr>
      </w:pPr>
    </w:p>
    <w:p w14:paraId="01DA1CEE" w14:textId="77777777" w:rsidR="002C673D" w:rsidRDefault="002C673D" w:rsidP="00675AAD">
      <w:pPr>
        <w:rPr>
          <w:rFonts w:asciiTheme="minorHAnsi" w:hAnsiTheme="minorHAnsi" w:cstheme="minorHAnsi"/>
          <w:sz w:val="20"/>
          <w:szCs w:val="20"/>
        </w:rPr>
      </w:pPr>
    </w:p>
    <w:p w14:paraId="08431074" w14:textId="77777777" w:rsidR="002C673D" w:rsidRDefault="002C673D" w:rsidP="00675AAD">
      <w:pPr>
        <w:rPr>
          <w:rFonts w:asciiTheme="minorHAnsi" w:hAnsiTheme="minorHAnsi" w:cstheme="minorHAnsi"/>
          <w:sz w:val="20"/>
          <w:szCs w:val="20"/>
        </w:rPr>
      </w:pPr>
    </w:p>
    <w:p w14:paraId="5A23A187" w14:textId="77777777" w:rsidR="002C673D" w:rsidRDefault="002C673D" w:rsidP="00675AAD">
      <w:pPr>
        <w:rPr>
          <w:rFonts w:asciiTheme="minorHAnsi" w:hAnsiTheme="minorHAnsi" w:cstheme="minorHAnsi"/>
          <w:sz w:val="20"/>
          <w:szCs w:val="20"/>
        </w:rPr>
      </w:pPr>
    </w:p>
    <w:p w14:paraId="14D2DC51" w14:textId="77777777" w:rsidR="002C673D" w:rsidRDefault="002C673D" w:rsidP="00675AAD">
      <w:pPr>
        <w:rPr>
          <w:rFonts w:asciiTheme="minorHAnsi" w:hAnsiTheme="minorHAnsi" w:cstheme="minorHAnsi"/>
          <w:sz w:val="20"/>
          <w:szCs w:val="20"/>
        </w:rPr>
      </w:pPr>
    </w:p>
    <w:p w14:paraId="4D1947E8" w14:textId="77777777" w:rsidR="002C673D" w:rsidRDefault="002C673D" w:rsidP="00675AAD">
      <w:pPr>
        <w:rPr>
          <w:rFonts w:asciiTheme="minorHAnsi" w:hAnsiTheme="minorHAnsi" w:cstheme="minorHAnsi"/>
          <w:sz w:val="20"/>
          <w:szCs w:val="20"/>
        </w:rPr>
      </w:pPr>
    </w:p>
    <w:p w14:paraId="3B7F749E" w14:textId="77777777" w:rsidR="002C673D" w:rsidRDefault="002C673D" w:rsidP="00675AAD">
      <w:pPr>
        <w:rPr>
          <w:rFonts w:asciiTheme="minorHAnsi" w:hAnsiTheme="minorHAnsi" w:cstheme="minorHAnsi"/>
          <w:sz w:val="20"/>
          <w:szCs w:val="20"/>
        </w:rPr>
      </w:pPr>
    </w:p>
    <w:p w14:paraId="4103BED9" w14:textId="77777777" w:rsidR="002C673D" w:rsidRDefault="002C673D" w:rsidP="00675AAD">
      <w:pPr>
        <w:rPr>
          <w:rFonts w:asciiTheme="minorHAnsi" w:hAnsiTheme="minorHAnsi" w:cstheme="minorHAnsi"/>
          <w:sz w:val="20"/>
          <w:szCs w:val="20"/>
        </w:rPr>
      </w:pPr>
    </w:p>
    <w:p w14:paraId="46397E43" w14:textId="77777777" w:rsidR="002C673D" w:rsidRDefault="002C673D" w:rsidP="00675AAD">
      <w:pPr>
        <w:rPr>
          <w:rFonts w:asciiTheme="minorHAnsi" w:hAnsiTheme="minorHAnsi" w:cstheme="minorHAnsi"/>
          <w:sz w:val="20"/>
          <w:szCs w:val="20"/>
        </w:rPr>
      </w:pPr>
    </w:p>
    <w:p w14:paraId="6F8EB692" w14:textId="77777777" w:rsidR="002C673D" w:rsidRDefault="002C673D" w:rsidP="00675AAD">
      <w:pPr>
        <w:rPr>
          <w:rFonts w:asciiTheme="minorHAnsi" w:hAnsiTheme="minorHAnsi" w:cstheme="minorHAnsi"/>
          <w:sz w:val="20"/>
          <w:szCs w:val="20"/>
        </w:rPr>
      </w:pPr>
    </w:p>
    <w:p w14:paraId="5E9BE169" w14:textId="77777777" w:rsidR="002C673D" w:rsidRDefault="002C673D" w:rsidP="00675AAD">
      <w:pPr>
        <w:rPr>
          <w:rFonts w:asciiTheme="minorHAnsi" w:hAnsiTheme="minorHAnsi" w:cstheme="minorHAnsi"/>
          <w:sz w:val="20"/>
          <w:szCs w:val="20"/>
        </w:rPr>
      </w:pPr>
    </w:p>
    <w:p w14:paraId="723E5C2B" w14:textId="77777777" w:rsidR="002C673D" w:rsidRDefault="002C673D" w:rsidP="00675AAD">
      <w:pPr>
        <w:rPr>
          <w:rFonts w:asciiTheme="minorHAnsi" w:hAnsiTheme="minorHAnsi" w:cstheme="minorHAnsi"/>
          <w:sz w:val="20"/>
          <w:szCs w:val="20"/>
        </w:rPr>
      </w:pPr>
    </w:p>
    <w:p w14:paraId="342FA179" w14:textId="77777777" w:rsidR="002C673D" w:rsidRDefault="002C673D" w:rsidP="00675AAD">
      <w:pPr>
        <w:rPr>
          <w:rFonts w:asciiTheme="minorHAnsi" w:hAnsiTheme="minorHAnsi" w:cstheme="minorHAnsi"/>
          <w:sz w:val="20"/>
          <w:szCs w:val="20"/>
        </w:rPr>
      </w:pPr>
    </w:p>
    <w:p w14:paraId="4F89ABF2" w14:textId="77777777" w:rsidR="002C673D" w:rsidRDefault="002C673D" w:rsidP="00675AAD">
      <w:pPr>
        <w:rPr>
          <w:rFonts w:asciiTheme="minorHAnsi" w:hAnsiTheme="minorHAnsi" w:cstheme="minorHAnsi"/>
          <w:sz w:val="20"/>
          <w:szCs w:val="20"/>
        </w:rPr>
      </w:pPr>
    </w:p>
    <w:p w14:paraId="7409CE3C" w14:textId="77777777" w:rsidR="002C673D" w:rsidRDefault="002C673D" w:rsidP="00675AAD">
      <w:pPr>
        <w:rPr>
          <w:rFonts w:asciiTheme="minorHAnsi" w:hAnsiTheme="minorHAnsi" w:cstheme="minorHAnsi"/>
          <w:sz w:val="20"/>
          <w:szCs w:val="20"/>
        </w:rPr>
      </w:pPr>
    </w:p>
    <w:p w14:paraId="4127CE81" w14:textId="77777777" w:rsidR="002C673D" w:rsidRDefault="002C673D" w:rsidP="00675AAD">
      <w:pPr>
        <w:rPr>
          <w:rFonts w:asciiTheme="minorHAnsi" w:hAnsiTheme="minorHAnsi" w:cstheme="minorHAnsi"/>
          <w:sz w:val="20"/>
          <w:szCs w:val="20"/>
        </w:rPr>
      </w:pPr>
    </w:p>
    <w:p w14:paraId="7AE654D8" w14:textId="77777777" w:rsidR="002C673D" w:rsidRDefault="002C673D" w:rsidP="00675AAD">
      <w:pPr>
        <w:rPr>
          <w:rFonts w:asciiTheme="minorHAnsi" w:hAnsiTheme="minorHAnsi" w:cstheme="minorHAnsi"/>
          <w:sz w:val="20"/>
          <w:szCs w:val="20"/>
        </w:rPr>
      </w:pPr>
    </w:p>
    <w:p w14:paraId="6A94B322" w14:textId="77777777" w:rsidR="002C673D" w:rsidRDefault="002C673D" w:rsidP="00675AAD">
      <w:pPr>
        <w:rPr>
          <w:rFonts w:asciiTheme="minorHAnsi" w:hAnsiTheme="minorHAnsi" w:cstheme="minorHAnsi"/>
          <w:sz w:val="20"/>
          <w:szCs w:val="20"/>
        </w:rPr>
      </w:pPr>
    </w:p>
    <w:p w14:paraId="20A00521" w14:textId="77777777" w:rsidR="002C673D" w:rsidRDefault="002C673D" w:rsidP="00675AAD">
      <w:pPr>
        <w:rPr>
          <w:rFonts w:asciiTheme="minorHAnsi" w:hAnsiTheme="minorHAnsi" w:cstheme="minorHAnsi"/>
          <w:sz w:val="20"/>
          <w:szCs w:val="20"/>
        </w:rPr>
      </w:pPr>
    </w:p>
    <w:p w14:paraId="0054C59D" w14:textId="77777777" w:rsidR="002C673D" w:rsidRDefault="002C673D" w:rsidP="002C673D">
      <w:pPr>
        <w:rPr>
          <w:rFonts w:asciiTheme="minorHAnsi" w:hAnsiTheme="minorHAnsi" w:cstheme="minorHAnsi"/>
          <w:bCs/>
          <w:sz w:val="20"/>
          <w:szCs w:val="20"/>
          <w:u w:val="single"/>
        </w:rPr>
      </w:pPr>
      <w:r>
        <w:rPr>
          <w:rFonts w:asciiTheme="minorHAnsi" w:hAnsiTheme="minorHAnsi" w:cstheme="minorHAnsi"/>
          <w:b/>
          <w:sz w:val="20"/>
          <w:szCs w:val="20"/>
        </w:rPr>
        <w:lastRenderedPageBreak/>
        <w:t>CONDITIONS</w:t>
      </w:r>
      <w:r w:rsidR="00675AAD" w:rsidRPr="00675AAD">
        <w:rPr>
          <w:rFonts w:asciiTheme="minorHAnsi" w:hAnsiTheme="minorHAnsi" w:cstheme="minorHAnsi"/>
          <w:b/>
          <w:sz w:val="20"/>
          <w:szCs w:val="20"/>
        </w:rPr>
        <w:t>:</w:t>
      </w:r>
      <w:r w:rsidR="00675AAD" w:rsidRPr="00675AAD">
        <w:rPr>
          <w:rFonts w:asciiTheme="minorHAnsi" w:hAnsiTheme="minorHAnsi" w:cstheme="minorHAnsi"/>
          <w:sz w:val="20"/>
          <w:szCs w:val="20"/>
        </w:rPr>
        <w:tab/>
      </w:r>
      <w:r>
        <w:rPr>
          <w:rFonts w:asciiTheme="minorHAnsi" w:hAnsiTheme="minorHAnsi" w:cstheme="minorHAnsi"/>
          <w:sz w:val="20"/>
          <w:szCs w:val="20"/>
        </w:rPr>
        <w:tab/>
      </w:r>
      <w:r w:rsidRPr="002C673D">
        <w:rPr>
          <w:rFonts w:asciiTheme="minorHAnsi" w:hAnsiTheme="minorHAnsi" w:cstheme="minorHAnsi"/>
          <w:bCs/>
          <w:sz w:val="20"/>
          <w:szCs w:val="20"/>
          <w:u w:val="single"/>
        </w:rPr>
        <w:t>Section A - Aircraft Hull, Spares and Liability</w:t>
      </w:r>
    </w:p>
    <w:p w14:paraId="35D11726" w14:textId="77777777" w:rsidR="002C673D" w:rsidRPr="002C673D" w:rsidRDefault="002C673D" w:rsidP="002C673D">
      <w:pPr>
        <w:rPr>
          <w:rFonts w:asciiTheme="minorHAnsi" w:hAnsiTheme="minorHAnsi" w:cstheme="minorHAnsi"/>
          <w:bCs/>
          <w:sz w:val="20"/>
          <w:szCs w:val="20"/>
          <w:u w:val="single"/>
        </w:rPr>
      </w:pPr>
    </w:p>
    <w:p w14:paraId="4F2DC6A4" w14:textId="77777777" w:rsidR="002C673D" w:rsidRPr="002C673D" w:rsidRDefault="002C673D" w:rsidP="002C673D">
      <w:pPr>
        <w:ind w:left="1440" w:firstLine="720"/>
        <w:rPr>
          <w:rFonts w:asciiTheme="minorHAnsi" w:hAnsiTheme="minorHAnsi" w:cstheme="minorHAnsi"/>
          <w:bCs/>
          <w:sz w:val="20"/>
          <w:szCs w:val="20"/>
          <w:u w:val="single"/>
        </w:rPr>
      </w:pPr>
      <w:r w:rsidRPr="002C673D">
        <w:rPr>
          <w:rFonts w:asciiTheme="minorHAnsi" w:hAnsiTheme="minorHAnsi" w:cstheme="minorHAnsi"/>
          <w:bCs/>
          <w:sz w:val="20"/>
          <w:szCs w:val="20"/>
          <w:u w:val="single"/>
        </w:rPr>
        <w:t>London Aircraft Insurance Policy AVN 1C</w:t>
      </w:r>
    </w:p>
    <w:p w14:paraId="7984BB4B" w14:textId="77777777" w:rsidR="002C673D" w:rsidRDefault="002C673D" w:rsidP="002C673D">
      <w:pPr>
        <w:ind w:left="1440" w:firstLine="720"/>
        <w:rPr>
          <w:rFonts w:asciiTheme="minorHAnsi" w:hAnsiTheme="minorHAnsi" w:cstheme="minorHAnsi"/>
          <w:bCs/>
          <w:sz w:val="20"/>
          <w:szCs w:val="20"/>
        </w:rPr>
      </w:pPr>
    </w:p>
    <w:p w14:paraId="7E194C12" w14:textId="741214D8" w:rsidR="00675AAD" w:rsidRDefault="002C673D" w:rsidP="002C673D">
      <w:pPr>
        <w:ind w:left="1440" w:firstLine="720"/>
        <w:rPr>
          <w:rFonts w:asciiTheme="minorHAnsi" w:hAnsiTheme="minorHAnsi" w:cstheme="minorHAnsi"/>
          <w:bCs/>
          <w:sz w:val="20"/>
          <w:szCs w:val="20"/>
        </w:rPr>
      </w:pPr>
      <w:r w:rsidRPr="002C673D">
        <w:rPr>
          <w:rFonts w:asciiTheme="minorHAnsi" w:hAnsiTheme="minorHAnsi" w:cstheme="minorHAnsi"/>
          <w:bCs/>
          <w:sz w:val="20"/>
          <w:szCs w:val="20"/>
        </w:rPr>
        <w:t>And contains the following</w:t>
      </w:r>
      <w:r>
        <w:rPr>
          <w:rFonts w:asciiTheme="minorHAnsi" w:hAnsiTheme="minorHAnsi" w:cstheme="minorHAnsi"/>
          <w:bCs/>
          <w:sz w:val="20"/>
          <w:szCs w:val="20"/>
        </w:rPr>
        <w:t>:</w:t>
      </w:r>
    </w:p>
    <w:p w14:paraId="0149466B" w14:textId="77777777" w:rsidR="002C673D" w:rsidRDefault="002C673D" w:rsidP="002C673D">
      <w:pPr>
        <w:ind w:left="1440" w:firstLine="720"/>
        <w:rPr>
          <w:rFonts w:asciiTheme="minorHAnsi" w:hAnsiTheme="minorHAnsi" w:cstheme="minorHAnsi"/>
          <w:bCs/>
          <w:sz w:val="20"/>
          <w:szCs w:val="20"/>
        </w:rPr>
      </w:pPr>
    </w:p>
    <w:p w14:paraId="584C0317" w14:textId="7451CD98" w:rsidR="002C673D" w:rsidRPr="002C673D" w:rsidRDefault="002C673D" w:rsidP="002C673D">
      <w:pPr>
        <w:ind w:left="1440" w:firstLine="720"/>
        <w:rPr>
          <w:rFonts w:asciiTheme="minorHAnsi" w:hAnsiTheme="minorHAnsi" w:cstheme="minorHAnsi"/>
          <w:bCs/>
          <w:sz w:val="20"/>
          <w:szCs w:val="20"/>
          <w:u w:val="single"/>
        </w:rPr>
      </w:pPr>
      <w:r w:rsidRPr="002C673D">
        <w:rPr>
          <w:rFonts w:asciiTheme="minorHAnsi" w:hAnsiTheme="minorHAnsi" w:cstheme="minorHAnsi"/>
          <w:bCs/>
          <w:sz w:val="20"/>
          <w:szCs w:val="20"/>
          <w:u w:val="single"/>
        </w:rPr>
        <w:t>USES:</w:t>
      </w:r>
    </w:p>
    <w:p w14:paraId="7EE75699" w14:textId="6D6620E7"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In respect of: ZS-BSZ - Private; Pleasure, Business; Industrial Aid;</w:t>
      </w:r>
      <w:r>
        <w:rPr>
          <w:rFonts w:asciiTheme="minorHAnsi" w:hAnsiTheme="minorHAnsi" w:cstheme="minorHAnsi"/>
          <w:bCs/>
          <w:sz w:val="20"/>
          <w:szCs w:val="20"/>
        </w:rPr>
        <w:t xml:space="preserve"> </w:t>
      </w:r>
      <w:r w:rsidRPr="002C673D">
        <w:rPr>
          <w:rFonts w:asciiTheme="minorHAnsi" w:hAnsiTheme="minorHAnsi" w:cstheme="minorHAnsi"/>
          <w:bCs/>
          <w:sz w:val="20"/>
          <w:szCs w:val="20"/>
        </w:rPr>
        <w:t>Advanced Instruction and/or Continuation Training of Named Pilots;</w:t>
      </w:r>
      <w:r>
        <w:rPr>
          <w:rFonts w:asciiTheme="minorHAnsi" w:hAnsiTheme="minorHAnsi" w:cstheme="minorHAnsi"/>
          <w:bCs/>
          <w:sz w:val="20"/>
          <w:szCs w:val="20"/>
        </w:rPr>
        <w:t xml:space="preserve"> </w:t>
      </w:r>
      <w:r w:rsidRPr="002C673D">
        <w:rPr>
          <w:rFonts w:asciiTheme="minorHAnsi" w:hAnsiTheme="minorHAnsi" w:cstheme="minorHAnsi"/>
          <w:bCs/>
          <w:sz w:val="20"/>
          <w:szCs w:val="20"/>
        </w:rPr>
        <w:t>Excluding Firefighting, Agricultural, Aerobatics and Competitive Flying</w:t>
      </w:r>
      <w:r>
        <w:rPr>
          <w:rFonts w:asciiTheme="minorHAnsi" w:hAnsiTheme="minorHAnsi" w:cstheme="minorHAnsi"/>
          <w:bCs/>
          <w:sz w:val="20"/>
          <w:szCs w:val="20"/>
        </w:rPr>
        <w:t xml:space="preserve"> </w:t>
      </w:r>
      <w:r w:rsidRPr="002C673D">
        <w:rPr>
          <w:rFonts w:asciiTheme="minorHAnsi" w:hAnsiTheme="minorHAnsi" w:cstheme="minorHAnsi"/>
          <w:bCs/>
          <w:sz w:val="20"/>
          <w:szCs w:val="20"/>
        </w:rPr>
        <w:t>uses.</w:t>
      </w:r>
    </w:p>
    <w:p w14:paraId="4F44C6C4" w14:textId="77777777" w:rsidR="002C673D" w:rsidRPr="002C673D" w:rsidRDefault="002C673D" w:rsidP="002C673D">
      <w:pPr>
        <w:ind w:left="2160"/>
        <w:rPr>
          <w:rFonts w:asciiTheme="minorHAnsi" w:hAnsiTheme="minorHAnsi" w:cstheme="minorHAnsi"/>
          <w:bCs/>
          <w:sz w:val="20"/>
          <w:szCs w:val="20"/>
        </w:rPr>
      </w:pPr>
    </w:p>
    <w:p w14:paraId="6184326D" w14:textId="38CAF1A8"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“PRIVATE PLEASURE” means use for private and pleasure purposes</w:t>
      </w:r>
      <w:r>
        <w:rPr>
          <w:rFonts w:asciiTheme="minorHAnsi" w:hAnsiTheme="minorHAnsi" w:cstheme="minorHAnsi"/>
          <w:bCs/>
          <w:sz w:val="20"/>
          <w:szCs w:val="20"/>
        </w:rPr>
        <w:t xml:space="preserve"> </w:t>
      </w:r>
      <w:r w:rsidRPr="002C673D">
        <w:rPr>
          <w:rFonts w:asciiTheme="minorHAnsi" w:hAnsiTheme="minorHAnsi" w:cstheme="minorHAnsi"/>
          <w:bCs/>
          <w:sz w:val="20"/>
          <w:szCs w:val="20"/>
        </w:rPr>
        <w:t>but NOT use for any business or profession nor for hire or reward.</w:t>
      </w:r>
    </w:p>
    <w:p w14:paraId="556BF799" w14:textId="77777777" w:rsidR="002C673D" w:rsidRPr="002C673D" w:rsidRDefault="002C673D" w:rsidP="002C673D">
      <w:pPr>
        <w:ind w:left="2160"/>
        <w:rPr>
          <w:rFonts w:asciiTheme="minorHAnsi" w:hAnsiTheme="minorHAnsi" w:cstheme="minorHAnsi"/>
          <w:bCs/>
          <w:sz w:val="20"/>
          <w:szCs w:val="20"/>
        </w:rPr>
      </w:pPr>
    </w:p>
    <w:p w14:paraId="412A9213" w14:textId="4E4B5EDD"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“BUSINESS” means the uses stated in Private Pleasure and use for</w:t>
      </w:r>
      <w:r>
        <w:rPr>
          <w:rFonts w:asciiTheme="minorHAnsi" w:hAnsiTheme="minorHAnsi" w:cstheme="minorHAnsi"/>
          <w:bCs/>
          <w:sz w:val="20"/>
          <w:szCs w:val="20"/>
        </w:rPr>
        <w:t xml:space="preserve"> </w:t>
      </w:r>
      <w:r w:rsidRPr="002C673D">
        <w:rPr>
          <w:rFonts w:asciiTheme="minorHAnsi" w:hAnsiTheme="minorHAnsi" w:cstheme="minorHAnsi"/>
          <w:bCs/>
          <w:sz w:val="20"/>
          <w:szCs w:val="20"/>
        </w:rPr>
        <w:t>business or professional purposes but NOT use for hire or reward.</w:t>
      </w:r>
    </w:p>
    <w:p w14:paraId="0B39198B" w14:textId="77777777" w:rsidR="002C673D" w:rsidRPr="002C673D" w:rsidRDefault="002C673D" w:rsidP="002C673D">
      <w:pPr>
        <w:ind w:left="2160"/>
        <w:rPr>
          <w:rFonts w:asciiTheme="minorHAnsi" w:hAnsiTheme="minorHAnsi" w:cstheme="minorHAnsi"/>
          <w:bCs/>
          <w:sz w:val="20"/>
          <w:szCs w:val="20"/>
        </w:rPr>
      </w:pPr>
    </w:p>
    <w:p w14:paraId="0C7C84A9" w14:textId="7196AB56"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“INDUSTRIAL AID” means all the uses stated in BUSINESS also the</w:t>
      </w:r>
      <w:r>
        <w:rPr>
          <w:rFonts w:asciiTheme="minorHAnsi" w:hAnsiTheme="minorHAnsi" w:cstheme="minorHAnsi"/>
          <w:bCs/>
          <w:sz w:val="20"/>
          <w:szCs w:val="20"/>
        </w:rPr>
        <w:t xml:space="preserve"> </w:t>
      </w:r>
      <w:r w:rsidRPr="002C673D">
        <w:rPr>
          <w:rFonts w:asciiTheme="minorHAnsi" w:hAnsiTheme="minorHAnsi" w:cstheme="minorHAnsi"/>
          <w:bCs/>
          <w:sz w:val="20"/>
          <w:szCs w:val="20"/>
        </w:rPr>
        <w:t>transportation of executives, employees, guests of the Insured, goods</w:t>
      </w:r>
      <w:r>
        <w:rPr>
          <w:rFonts w:asciiTheme="minorHAnsi" w:hAnsiTheme="minorHAnsi" w:cstheme="minorHAnsi"/>
          <w:bCs/>
          <w:sz w:val="20"/>
          <w:szCs w:val="20"/>
        </w:rPr>
        <w:t xml:space="preserve"> </w:t>
      </w:r>
      <w:r w:rsidRPr="002C673D">
        <w:rPr>
          <w:rFonts w:asciiTheme="minorHAnsi" w:hAnsiTheme="minorHAnsi" w:cstheme="minorHAnsi"/>
          <w:bCs/>
          <w:sz w:val="20"/>
          <w:szCs w:val="20"/>
        </w:rPr>
        <w:t>and merchandise, but excluding any operation for hire or reward, or for</w:t>
      </w:r>
      <w:r>
        <w:rPr>
          <w:rFonts w:asciiTheme="minorHAnsi" w:hAnsiTheme="minorHAnsi" w:cstheme="minorHAnsi"/>
          <w:bCs/>
          <w:sz w:val="20"/>
          <w:szCs w:val="20"/>
        </w:rPr>
        <w:t xml:space="preserve"> </w:t>
      </w:r>
      <w:r w:rsidRPr="002C673D">
        <w:rPr>
          <w:rFonts w:asciiTheme="minorHAnsi" w:hAnsiTheme="minorHAnsi" w:cstheme="minorHAnsi"/>
          <w:bCs/>
          <w:sz w:val="20"/>
          <w:szCs w:val="20"/>
        </w:rPr>
        <w:t>instruction.</w:t>
      </w:r>
    </w:p>
    <w:p w14:paraId="4BF955B5" w14:textId="77777777" w:rsidR="002C673D" w:rsidRPr="002C673D" w:rsidRDefault="002C673D" w:rsidP="002C673D">
      <w:pPr>
        <w:ind w:left="2160"/>
        <w:rPr>
          <w:rFonts w:asciiTheme="minorHAnsi" w:hAnsiTheme="minorHAnsi" w:cstheme="minorHAnsi"/>
          <w:bCs/>
          <w:sz w:val="20"/>
          <w:szCs w:val="20"/>
        </w:rPr>
      </w:pPr>
    </w:p>
    <w:p w14:paraId="5D9244B0" w14:textId="0AE11816"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“ADVANCED INSTRUCTION” Means additional flying for the purpose</w:t>
      </w:r>
      <w:r>
        <w:rPr>
          <w:rFonts w:asciiTheme="minorHAnsi" w:hAnsiTheme="minorHAnsi" w:cstheme="minorHAnsi"/>
          <w:bCs/>
          <w:sz w:val="20"/>
          <w:szCs w:val="20"/>
        </w:rPr>
        <w:t xml:space="preserve"> </w:t>
      </w:r>
      <w:r w:rsidRPr="002C673D">
        <w:rPr>
          <w:rFonts w:asciiTheme="minorHAnsi" w:hAnsiTheme="minorHAnsi" w:cstheme="minorHAnsi"/>
          <w:bCs/>
          <w:sz w:val="20"/>
          <w:szCs w:val="20"/>
        </w:rPr>
        <w:t>of enabling a pilot to exercise rating privileges other than those already</w:t>
      </w:r>
      <w:r>
        <w:rPr>
          <w:rFonts w:asciiTheme="minorHAnsi" w:hAnsiTheme="minorHAnsi" w:cstheme="minorHAnsi"/>
          <w:bCs/>
          <w:sz w:val="20"/>
          <w:szCs w:val="20"/>
        </w:rPr>
        <w:t xml:space="preserve"> </w:t>
      </w:r>
      <w:r w:rsidRPr="002C673D">
        <w:rPr>
          <w:rFonts w:asciiTheme="minorHAnsi" w:hAnsiTheme="minorHAnsi" w:cstheme="minorHAnsi"/>
          <w:bCs/>
          <w:sz w:val="20"/>
          <w:szCs w:val="20"/>
        </w:rPr>
        <w:t>held by the pilot in terms of an existing licence rating, or recuring</w:t>
      </w:r>
      <w:r>
        <w:rPr>
          <w:rFonts w:asciiTheme="minorHAnsi" w:hAnsiTheme="minorHAnsi" w:cstheme="minorHAnsi"/>
          <w:bCs/>
          <w:sz w:val="20"/>
          <w:szCs w:val="20"/>
        </w:rPr>
        <w:t xml:space="preserve"> </w:t>
      </w:r>
      <w:r w:rsidRPr="002C673D">
        <w:rPr>
          <w:rFonts w:asciiTheme="minorHAnsi" w:hAnsiTheme="minorHAnsi" w:cstheme="minorHAnsi"/>
          <w:bCs/>
          <w:sz w:val="20"/>
          <w:szCs w:val="20"/>
        </w:rPr>
        <w:t>training but does not include “Ab initio”, “Reinstatement of Licence” or</w:t>
      </w:r>
      <w:r>
        <w:rPr>
          <w:rFonts w:asciiTheme="minorHAnsi" w:hAnsiTheme="minorHAnsi" w:cstheme="minorHAnsi"/>
          <w:bCs/>
          <w:sz w:val="20"/>
          <w:szCs w:val="20"/>
        </w:rPr>
        <w:t xml:space="preserve"> </w:t>
      </w:r>
      <w:r w:rsidRPr="002C673D">
        <w:rPr>
          <w:rFonts w:asciiTheme="minorHAnsi" w:hAnsiTheme="minorHAnsi" w:cstheme="minorHAnsi"/>
          <w:bCs/>
          <w:sz w:val="20"/>
          <w:szCs w:val="20"/>
        </w:rPr>
        <w:t>“Conversion to Type instruction.” (Includes Night rating, Instrument</w:t>
      </w:r>
      <w:r>
        <w:rPr>
          <w:rFonts w:asciiTheme="minorHAnsi" w:hAnsiTheme="minorHAnsi" w:cstheme="minorHAnsi"/>
          <w:bCs/>
          <w:sz w:val="20"/>
          <w:szCs w:val="20"/>
        </w:rPr>
        <w:t xml:space="preserve"> </w:t>
      </w:r>
      <w:r w:rsidRPr="002C673D">
        <w:rPr>
          <w:rFonts w:asciiTheme="minorHAnsi" w:hAnsiTheme="minorHAnsi" w:cstheme="minorHAnsi"/>
          <w:bCs/>
          <w:sz w:val="20"/>
          <w:szCs w:val="20"/>
        </w:rPr>
        <w:t>rating, Twin rating when relevant, make and model rating for CPL</w:t>
      </w:r>
      <w:r>
        <w:rPr>
          <w:rFonts w:asciiTheme="minorHAnsi" w:hAnsiTheme="minorHAnsi" w:cstheme="minorHAnsi"/>
          <w:bCs/>
          <w:sz w:val="20"/>
          <w:szCs w:val="20"/>
        </w:rPr>
        <w:t xml:space="preserve"> </w:t>
      </w:r>
      <w:r w:rsidRPr="002C673D">
        <w:rPr>
          <w:rFonts w:asciiTheme="minorHAnsi" w:hAnsiTheme="minorHAnsi" w:cstheme="minorHAnsi"/>
          <w:bCs/>
          <w:sz w:val="20"/>
          <w:szCs w:val="20"/>
        </w:rPr>
        <w:t>Pilots, revalidation of licences/ratings).</w:t>
      </w:r>
    </w:p>
    <w:p w14:paraId="70E04C67" w14:textId="77777777" w:rsidR="002C673D" w:rsidRPr="002C673D" w:rsidRDefault="002C673D" w:rsidP="002C673D">
      <w:pPr>
        <w:ind w:left="2160"/>
        <w:rPr>
          <w:rFonts w:asciiTheme="minorHAnsi" w:hAnsiTheme="minorHAnsi" w:cstheme="minorHAnsi"/>
          <w:bCs/>
          <w:sz w:val="20"/>
          <w:szCs w:val="20"/>
        </w:rPr>
      </w:pPr>
    </w:p>
    <w:p w14:paraId="4F61F665" w14:textId="77777777" w:rsidR="002C673D" w:rsidRPr="002C673D" w:rsidRDefault="002C673D" w:rsidP="002C673D">
      <w:pPr>
        <w:ind w:left="1440" w:firstLine="720"/>
        <w:rPr>
          <w:rFonts w:asciiTheme="minorHAnsi" w:hAnsiTheme="minorHAnsi" w:cstheme="minorHAnsi"/>
          <w:bCs/>
          <w:sz w:val="20"/>
          <w:szCs w:val="20"/>
          <w:u w:val="single"/>
        </w:rPr>
      </w:pPr>
      <w:r w:rsidRPr="002C673D">
        <w:rPr>
          <w:rFonts w:asciiTheme="minorHAnsi" w:hAnsiTheme="minorHAnsi" w:cstheme="minorHAnsi"/>
          <w:bCs/>
          <w:sz w:val="20"/>
          <w:szCs w:val="20"/>
          <w:u w:val="single"/>
        </w:rPr>
        <w:t>PILOTS IN COMMAND:</w:t>
      </w:r>
    </w:p>
    <w:p w14:paraId="7C364E17" w14:textId="77777777" w:rsidR="002C673D" w:rsidRPr="002C673D" w:rsidRDefault="002C673D" w:rsidP="002C673D">
      <w:pPr>
        <w:ind w:left="1440" w:firstLine="720"/>
        <w:rPr>
          <w:rFonts w:asciiTheme="minorHAnsi" w:hAnsiTheme="minorHAnsi" w:cstheme="minorHAnsi"/>
          <w:bCs/>
          <w:sz w:val="20"/>
          <w:szCs w:val="20"/>
          <w:u w:val="single"/>
        </w:rPr>
      </w:pPr>
      <w:r w:rsidRPr="002C673D">
        <w:rPr>
          <w:rFonts w:asciiTheme="minorHAnsi" w:hAnsiTheme="minorHAnsi" w:cstheme="minorHAnsi"/>
          <w:bCs/>
          <w:sz w:val="20"/>
          <w:szCs w:val="20"/>
          <w:u w:val="single"/>
        </w:rPr>
        <w:t>Open Pilot Warranty:</w:t>
      </w:r>
    </w:p>
    <w:p w14:paraId="2F275FCE" w14:textId="19E99C64" w:rsidR="002C673D" w:rsidRPr="002C673D" w:rsidRDefault="002C673D" w:rsidP="002C673D">
      <w:pPr>
        <w:ind w:left="1440" w:firstLine="720"/>
        <w:rPr>
          <w:rFonts w:asciiTheme="minorHAnsi" w:hAnsiTheme="minorHAnsi" w:cstheme="minorHAnsi"/>
          <w:bCs/>
          <w:sz w:val="20"/>
          <w:szCs w:val="20"/>
        </w:rPr>
      </w:pPr>
      <w:r w:rsidRPr="002C673D">
        <w:rPr>
          <w:rFonts w:asciiTheme="minorHAnsi" w:hAnsiTheme="minorHAnsi" w:cstheme="minorHAnsi"/>
          <w:bCs/>
          <w:sz w:val="20"/>
          <w:szCs w:val="20"/>
        </w:rPr>
        <w:t>Minimum 2,000 Total Fixed wing hours and type rated in respect of:</w:t>
      </w:r>
      <w:r>
        <w:rPr>
          <w:rFonts w:asciiTheme="minorHAnsi" w:hAnsiTheme="minorHAnsi" w:cstheme="minorHAnsi"/>
          <w:bCs/>
          <w:sz w:val="20"/>
          <w:szCs w:val="20"/>
        </w:rPr>
        <w:t xml:space="preserve"> </w:t>
      </w:r>
      <w:r w:rsidRPr="002C673D">
        <w:rPr>
          <w:rFonts w:asciiTheme="minorHAnsi" w:hAnsiTheme="minorHAnsi" w:cstheme="minorHAnsi"/>
          <w:bCs/>
          <w:sz w:val="20"/>
          <w:szCs w:val="20"/>
        </w:rPr>
        <w:t>ZS-BSZ</w:t>
      </w:r>
    </w:p>
    <w:p w14:paraId="475E01E4" w14:textId="77777777" w:rsidR="002C673D" w:rsidRDefault="002C673D" w:rsidP="002C673D">
      <w:pPr>
        <w:ind w:left="1440" w:firstLine="720"/>
        <w:rPr>
          <w:rFonts w:asciiTheme="minorHAnsi" w:hAnsiTheme="minorHAnsi" w:cstheme="minorHAnsi"/>
          <w:bCs/>
          <w:sz w:val="20"/>
          <w:szCs w:val="20"/>
        </w:rPr>
      </w:pPr>
    </w:p>
    <w:p w14:paraId="24D68A2D" w14:textId="77777777"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In accordance with the local airworthiness regulations, mechanics and</w:t>
      </w:r>
      <w:r>
        <w:rPr>
          <w:rFonts w:asciiTheme="minorHAnsi" w:hAnsiTheme="minorHAnsi" w:cstheme="minorHAnsi"/>
          <w:bCs/>
          <w:sz w:val="20"/>
          <w:szCs w:val="20"/>
        </w:rPr>
        <w:t xml:space="preserve"> </w:t>
      </w:r>
      <w:r w:rsidRPr="002C673D">
        <w:rPr>
          <w:rFonts w:asciiTheme="minorHAnsi" w:hAnsiTheme="minorHAnsi" w:cstheme="minorHAnsi"/>
          <w:bCs/>
          <w:sz w:val="20"/>
          <w:szCs w:val="20"/>
        </w:rPr>
        <w:t>engineers are included herein as approved by the Insured for the</w:t>
      </w:r>
      <w:r>
        <w:rPr>
          <w:rFonts w:asciiTheme="minorHAnsi" w:hAnsiTheme="minorHAnsi" w:cstheme="minorHAnsi"/>
          <w:bCs/>
          <w:sz w:val="20"/>
          <w:szCs w:val="20"/>
        </w:rPr>
        <w:t xml:space="preserve"> </w:t>
      </w:r>
      <w:r w:rsidRPr="002C673D">
        <w:rPr>
          <w:rFonts w:asciiTheme="minorHAnsi" w:hAnsiTheme="minorHAnsi" w:cstheme="minorHAnsi"/>
          <w:bCs/>
          <w:sz w:val="20"/>
          <w:szCs w:val="20"/>
        </w:rPr>
        <w:t>purpose of ground engine running and taxiing of the aircraft.</w:t>
      </w:r>
    </w:p>
    <w:p w14:paraId="1EA6A5AA" w14:textId="77777777" w:rsidR="002C673D" w:rsidRDefault="002C673D" w:rsidP="002C673D">
      <w:pPr>
        <w:ind w:left="2160"/>
        <w:rPr>
          <w:rFonts w:asciiTheme="minorHAnsi" w:hAnsiTheme="minorHAnsi" w:cstheme="minorHAnsi"/>
          <w:bCs/>
          <w:sz w:val="20"/>
          <w:szCs w:val="20"/>
        </w:rPr>
      </w:pPr>
    </w:p>
    <w:p w14:paraId="0DA77185" w14:textId="2A328143"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This policy includes the carriage of infants in addition to the designated</w:t>
      </w:r>
      <w:r>
        <w:rPr>
          <w:rFonts w:asciiTheme="minorHAnsi" w:hAnsiTheme="minorHAnsi" w:cstheme="minorHAnsi"/>
          <w:bCs/>
          <w:sz w:val="20"/>
          <w:szCs w:val="20"/>
        </w:rPr>
        <w:t xml:space="preserve"> </w:t>
      </w:r>
      <w:r w:rsidRPr="002C673D">
        <w:rPr>
          <w:rFonts w:asciiTheme="minorHAnsi" w:hAnsiTheme="minorHAnsi" w:cstheme="minorHAnsi"/>
          <w:bCs/>
          <w:sz w:val="20"/>
          <w:szCs w:val="20"/>
        </w:rPr>
        <w:t>number of passengers, subject to the maximum take-off weight of the</w:t>
      </w:r>
      <w:r>
        <w:rPr>
          <w:rFonts w:asciiTheme="minorHAnsi" w:hAnsiTheme="minorHAnsi" w:cstheme="minorHAnsi"/>
          <w:bCs/>
          <w:sz w:val="20"/>
          <w:szCs w:val="20"/>
        </w:rPr>
        <w:t xml:space="preserve"> </w:t>
      </w:r>
      <w:r w:rsidRPr="002C673D">
        <w:rPr>
          <w:rFonts w:asciiTheme="minorHAnsi" w:hAnsiTheme="minorHAnsi" w:cstheme="minorHAnsi"/>
          <w:bCs/>
          <w:sz w:val="20"/>
          <w:szCs w:val="20"/>
        </w:rPr>
        <w:t>aircraft not being exceeded.</w:t>
      </w:r>
    </w:p>
    <w:p w14:paraId="00B6A3AF" w14:textId="77777777" w:rsidR="002C673D" w:rsidRPr="002C673D" w:rsidRDefault="002C673D" w:rsidP="002C673D">
      <w:pPr>
        <w:ind w:left="2160"/>
        <w:rPr>
          <w:rFonts w:asciiTheme="minorHAnsi" w:hAnsiTheme="minorHAnsi" w:cstheme="minorHAnsi"/>
          <w:bCs/>
          <w:sz w:val="20"/>
          <w:szCs w:val="20"/>
        </w:rPr>
      </w:pPr>
    </w:p>
    <w:p w14:paraId="1B130EAF" w14:textId="6BBAB229" w:rsidR="002C673D" w:rsidRDefault="002C673D" w:rsidP="002C673D">
      <w:pPr>
        <w:ind w:left="1440" w:firstLine="720"/>
        <w:rPr>
          <w:rFonts w:asciiTheme="minorHAnsi" w:hAnsiTheme="minorHAnsi" w:cstheme="minorHAnsi"/>
          <w:bCs/>
          <w:sz w:val="20"/>
          <w:szCs w:val="20"/>
        </w:rPr>
      </w:pPr>
      <w:r w:rsidRPr="002C673D">
        <w:rPr>
          <w:rFonts w:asciiTheme="minorHAnsi" w:hAnsiTheme="minorHAnsi" w:cstheme="minorHAnsi"/>
          <w:bCs/>
          <w:sz w:val="20"/>
          <w:szCs w:val="20"/>
        </w:rPr>
        <w:t>Definition 1. “Accident” is deleted and replaced as follows:</w:t>
      </w:r>
    </w:p>
    <w:p w14:paraId="3F6077F4" w14:textId="77777777" w:rsidR="002C673D" w:rsidRDefault="002C673D" w:rsidP="002C673D">
      <w:pPr>
        <w:ind w:left="1440" w:firstLine="720"/>
        <w:rPr>
          <w:rFonts w:asciiTheme="minorHAnsi" w:hAnsiTheme="minorHAnsi" w:cstheme="minorHAnsi"/>
          <w:bCs/>
          <w:sz w:val="20"/>
          <w:szCs w:val="20"/>
        </w:rPr>
      </w:pPr>
    </w:p>
    <w:p w14:paraId="12875277" w14:textId="70765516"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“Occurrence” shall mean an accident, or a continued or repeated</w:t>
      </w:r>
      <w:r>
        <w:rPr>
          <w:rFonts w:asciiTheme="minorHAnsi" w:hAnsiTheme="minorHAnsi" w:cstheme="minorHAnsi"/>
          <w:bCs/>
          <w:sz w:val="20"/>
          <w:szCs w:val="20"/>
        </w:rPr>
        <w:t xml:space="preserve"> </w:t>
      </w:r>
      <w:r w:rsidRPr="002C673D">
        <w:rPr>
          <w:rFonts w:asciiTheme="minorHAnsi" w:hAnsiTheme="minorHAnsi" w:cstheme="minorHAnsi"/>
          <w:bCs/>
          <w:sz w:val="20"/>
          <w:szCs w:val="20"/>
        </w:rPr>
        <w:t>exposure to conditions</w:t>
      </w:r>
      <w:r>
        <w:rPr>
          <w:rFonts w:asciiTheme="minorHAnsi" w:hAnsiTheme="minorHAnsi" w:cstheme="minorHAnsi"/>
          <w:bCs/>
          <w:sz w:val="20"/>
          <w:szCs w:val="20"/>
        </w:rPr>
        <w:t xml:space="preserve"> </w:t>
      </w:r>
      <w:r w:rsidRPr="002C673D">
        <w:rPr>
          <w:rFonts w:asciiTheme="minorHAnsi" w:hAnsiTheme="minorHAnsi" w:cstheme="minorHAnsi"/>
          <w:bCs/>
          <w:sz w:val="20"/>
          <w:szCs w:val="20"/>
        </w:rPr>
        <w:t>occurring during the period of Insurance, which</w:t>
      </w:r>
      <w:r>
        <w:rPr>
          <w:rFonts w:asciiTheme="minorHAnsi" w:hAnsiTheme="minorHAnsi" w:cstheme="minorHAnsi"/>
          <w:bCs/>
          <w:sz w:val="20"/>
          <w:szCs w:val="20"/>
        </w:rPr>
        <w:t xml:space="preserve"> </w:t>
      </w:r>
      <w:r w:rsidRPr="002C673D">
        <w:rPr>
          <w:rFonts w:asciiTheme="minorHAnsi" w:hAnsiTheme="minorHAnsi" w:cstheme="minorHAnsi"/>
          <w:bCs/>
          <w:sz w:val="20"/>
          <w:szCs w:val="20"/>
        </w:rPr>
        <w:t>results in bodily injury and/or property damage which is neither</w:t>
      </w:r>
      <w:r>
        <w:rPr>
          <w:rFonts w:asciiTheme="minorHAnsi" w:hAnsiTheme="minorHAnsi" w:cstheme="minorHAnsi"/>
          <w:bCs/>
          <w:sz w:val="20"/>
          <w:szCs w:val="20"/>
        </w:rPr>
        <w:t xml:space="preserve"> </w:t>
      </w:r>
      <w:r w:rsidRPr="002C673D">
        <w:rPr>
          <w:rFonts w:asciiTheme="minorHAnsi" w:hAnsiTheme="minorHAnsi" w:cstheme="minorHAnsi"/>
          <w:bCs/>
          <w:sz w:val="20"/>
          <w:szCs w:val="20"/>
        </w:rPr>
        <w:t>expected not intended from the standpoint of the Insured. All liability</w:t>
      </w:r>
      <w:r>
        <w:rPr>
          <w:rFonts w:asciiTheme="minorHAnsi" w:hAnsiTheme="minorHAnsi" w:cstheme="minorHAnsi"/>
          <w:bCs/>
          <w:sz w:val="20"/>
          <w:szCs w:val="20"/>
        </w:rPr>
        <w:t xml:space="preserve"> </w:t>
      </w:r>
      <w:r w:rsidRPr="002C673D">
        <w:rPr>
          <w:rFonts w:asciiTheme="minorHAnsi" w:hAnsiTheme="minorHAnsi" w:cstheme="minorHAnsi"/>
          <w:bCs/>
          <w:sz w:val="20"/>
          <w:szCs w:val="20"/>
        </w:rPr>
        <w:t>arising out of such exposure to substantially the same general</w:t>
      </w:r>
      <w:r w:rsidRPr="002C673D">
        <w:t xml:space="preserve"> </w:t>
      </w:r>
      <w:r w:rsidRPr="002C673D">
        <w:rPr>
          <w:rFonts w:asciiTheme="minorHAnsi" w:hAnsiTheme="minorHAnsi" w:cstheme="minorHAnsi"/>
          <w:bCs/>
          <w:sz w:val="20"/>
          <w:szCs w:val="20"/>
        </w:rPr>
        <w:t>conditions shall be deemed to arise out of one Occurrence</w:t>
      </w:r>
      <w:r>
        <w:rPr>
          <w:rFonts w:asciiTheme="minorHAnsi" w:hAnsiTheme="minorHAnsi" w:cstheme="minorHAnsi"/>
          <w:bCs/>
          <w:sz w:val="20"/>
          <w:szCs w:val="20"/>
        </w:rPr>
        <w:t>.</w:t>
      </w:r>
    </w:p>
    <w:p w14:paraId="6E81B976" w14:textId="77777777" w:rsidR="002C673D" w:rsidRDefault="002C673D" w:rsidP="002C673D">
      <w:pPr>
        <w:ind w:left="2160"/>
        <w:rPr>
          <w:rFonts w:asciiTheme="minorHAnsi" w:hAnsiTheme="minorHAnsi" w:cstheme="minorHAnsi"/>
          <w:bCs/>
          <w:sz w:val="20"/>
          <w:szCs w:val="20"/>
        </w:rPr>
      </w:pPr>
    </w:p>
    <w:p w14:paraId="7F499094" w14:textId="356BC4B8"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“Baggage” shall be deemed to mean baggage and personal articles</w:t>
      </w:r>
      <w:r>
        <w:rPr>
          <w:rFonts w:asciiTheme="minorHAnsi" w:hAnsiTheme="minorHAnsi" w:cstheme="minorHAnsi"/>
          <w:bCs/>
          <w:sz w:val="20"/>
          <w:szCs w:val="20"/>
        </w:rPr>
        <w:t xml:space="preserve"> </w:t>
      </w:r>
      <w:r w:rsidRPr="002C673D">
        <w:rPr>
          <w:rFonts w:asciiTheme="minorHAnsi" w:hAnsiTheme="minorHAnsi" w:cstheme="minorHAnsi"/>
          <w:bCs/>
          <w:sz w:val="20"/>
          <w:szCs w:val="20"/>
        </w:rPr>
        <w:t>including effects worn or carried on or about the person whilst entering,</w:t>
      </w:r>
      <w:r>
        <w:rPr>
          <w:rFonts w:asciiTheme="minorHAnsi" w:hAnsiTheme="minorHAnsi" w:cstheme="minorHAnsi"/>
          <w:bCs/>
          <w:sz w:val="20"/>
          <w:szCs w:val="20"/>
        </w:rPr>
        <w:t xml:space="preserve"> </w:t>
      </w:r>
      <w:r w:rsidRPr="002C673D">
        <w:rPr>
          <w:rFonts w:asciiTheme="minorHAnsi" w:hAnsiTheme="minorHAnsi" w:cstheme="minorHAnsi"/>
          <w:bCs/>
          <w:sz w:val="20"/>
          <w:szCs w:val="20"/>
        </w:rPr>
        <w:t>on board, or alighting from the aircraft.</w:t>
      </w:r>
    </w:p>
    <w:p w14:paraId="33608B94" w14:textId="77777777" w:rsidR="002C673D" w:rsidRPr="002C673D" w:rsidRDefault="002C673D" w:rsidP="002C673D">
      <w:pPr>
        <w:ind w:left="2160"/>
        <w:rPr>
          <w:rFonts w:asciiTheme="minorHAnsi" w:hAnsiTheme="minorHAnsi" w:cstheme="minorHAnsi"/>
          <w:bCs/>
          <w:sz w:val="20"/>
          <w:szCs w:val="20"/>
        </w:rPr>
      </w:pPr>
    </w:p>
    <w:p w14:paraId="5C554BE5" w14:textId="24E4E0D7"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lastRenderedPageBreak/>
        <w:t>Reference to “accidental loss of or damage” in Section I is deleted and</w:t>
      </w:r>
      <w:r>
        <w:rPr>
          <w:rFonts w:asciiTheme="minorHAnsi" w:hAnsiTheme="minorHAnsi" w:cstheme="minorHAnsi"/>
          <w:bCs/>
          <w:sz w:val="20"/>
          <w:szCs w:val="20"/>
        </w:rPr>
        <w:t xml:space="preserve"> </w:t>
      </w:r>
      <w:r w:rsidRPr="002C673D">
        <w:rPr>
          <w:rFonts w:asciiTheme="minorHAnsi" w:hAnsiTheme="minorHAnsi" w:cstheme="minorHAnsi"/>
          <w:bCs/>
          <w:sz w:val="20"/>
          <w:szCs w:val="20"/>
        </w:rPr>
        <w:t>replaced by “physical loss of or damage”.</w:t>
      </w:r>
    </w:p>
    <w:p w14:paraId="3C04C445" w14:textId="77777777" w:rsidR="002C673D" w:rsidRPr="002C673D" w:rsidRDefault="002C673D" w:rsidP="002C673D">
      <w:pPr>
        <w:ind w:left="2160"/>
        <w:rPr>
          <w:rFonts w:asciiTheme="minorHAnsi" w:hAnsiTheme="minorHAnsi" w:cstheme="minorHAnsi"/>
          <w:bCs/>
          <w:sz w:val="20"/>
          <w:szCs w:val="20"/>
        </w:rPr>
      </w:pPr>
    </w:p>
    <w:p w14:paraId="6B6D3E19" w14:textId="0A341477"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Section I, 1 (a) is amended to 10 days in respect of disappearance of</w:t>
      </w:r>
      <w:r>
        <w:rPr>
          <w:rFonts w:asciiTheme="minorHAnsi" w:hAnsiTheme="minorHAnsi" w:cstheme="minorHAnsi"/>
          <w:bCs/>
          <w:sz w:val="20"/>
          <w:szCs w:val="20"/>
        </w:rPr>
        <w:t xml:space="preserve"> </w:t>
      </w:r>
      <w:r w:rsidRPr="002C673D">
        <w:rPr>
          <w:rFonts w:asciiTheme="minorHAnsi" w:hAnsiTheme="minorHAnsi" w:cstheme="minorHAnsi"/>
          <w:bCs/>
          <w:sz w:val="20"/>
          <w:szCs w:val="20"/>
        </w:rPr>
        <w:t>an aircraft.</w:t>
      </w:r>
    </w:p>
    <w:p w14:paraId="61BD6EE7" w14:textId="77777777" w:rsidR="002C673D" w:rsidRPr="002C673D" w:rsidRDefault="002C673D" w:rsidP="002C673D">
      <w:pPr>
        <w:ind w:left="2160"/>
        <w:rPr>
          <w:rFonts w:asciiTheme="minorHAnsi" w:hAnsiTheme="minorHAnsi" w:cstheme="minorHAnsi"/>
          <w:bCs/>
          <w:sz w:val="20"/>
          <w:szCs w:val="20"/>
        </w:rPr>
      </w:pPr>
    </w:p>
    <w:p w14:paraId="277E1D87" w14:textId="77777777"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In respect of Section 1, agree waive rights of subrogation against</w:t>
      </w:r>
      <w:r>
        <w:rPr>
          <w:rFonts w:asciiTheme="minorHAnsi" w:hAnsiTheme="minorHAnsi" w:cstheme="minorHAnsi"/>
          <w:bCs/>
          <w:sz w:val="20"/>
          <w:szCs w:val="20"/>
        </w:rPr>
        <w:t xml:space="preserve"> </w:t>
      </w:r>
      <w:r w:rsidRPr="002C673D">
        <w:rPr>
          <w:rFonts w:asciiTheme="minorHAnsi" w:hAnsiTheme="minorHAnsi" w:cstheme="minorHAnsi"/>
          <w:bCs/>
          <w:sz w:val="20"/>
          <w:szCs w:val="20"/>
        </w:rPr>
        <w:t>Aircrew in respect of loss of or damage to aircraft.</w:t>
      </w:r>
    </w:p>
    <w:p w14:paraId="1B06CD69" w14:textId="77777777" w:rsidR="002C673D" w:rsidRDefault="002C673D" w:rsidP="002C673D">
      <w:pPr>
        <w:ind w:left="2160"/>
        <w:rPr>
          <w:rFonts w:asciiTheme="minorHAnsi" w:hAnsiTheme="minorHAnsi" w:cstheme="minorHAnsi"/>
          <w:bCs/>
          <w:sz w:val="20"/>
          <w:szCs w:val="20"/>
        </w:rPr>
      </w:pPr>
    </w:p>
    <w:p w14:paraId="23DE2978" w14:textId="2C3F7F63"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Section II, paragraph 1 coverage is amended to read as follows:</w:t>
      </w:r>
    </w:p>
    <w:p w14:paraId="5803D762" w14:textId="77777777" w:rsidR="00247458" w:rsidRPr="002C673D" w:rsidRDefault="00247458" w:rsidP="002C673D">
      <w:pPr>
        <w:ind w:left="2160"/>
        <w:rPr>
          <w:rFonts w:asciiTheme="minorHAnsi" w:hAnsiTheme="minorHAnsi" w:cstheme="minorHAnsi"/>
          <w:bCs/>
          <w:sz w:val="20"/>
          <w:szCs w:val="20"/>
        </w:rPr>
      </w:pPr>
    </w:p>
    <w:p w14:paraId="0FB08CE4" w14:textId="656C5475"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“The Insurers will indemnify the Insured for all sums which the Insured</w:t>
      </w:r>
      <w:r w:rsidR="00247458">
        <w:rPr>
          <w:rFonts w:asciiTheme="minorHAnsi" w:hAnsiTheme="minorHAnsi" w:cstheme="minorHAnsi"/>
          <w:bCs/>
          <w:sz w:val="20"/>
          <w:szCs w:val="20"/>
        </w:rPr>
        <w:t xml:space="preserve"> </w:t>
      </w:r>
      <w:r w:rsidRPr="002C673D">
        <w:rPr>
          <w:rFonts w:asciiTheme="minorHAnsi" w:hAnsiTheme="minorHAnsi" w:cstheme="minorHAnsi"/>
          <w:bCs/>
          <w:sz w:val="20"/>
          <w:szCs w:val="20"/>
        </w:rPr>
        <w:t>shall become legally liable to pay, and shall pay, as compensatory</w:t>
      </w:r>
      <w:r w:rsidR="00247458">
        <w:rPr>
          <w:rFonts w:asciiTheme="minorHAnsi" w:hAnsiTheme="minorHAnsi" w:cstheme="minorHAnsi"/>
          <w:bCs/>
          <w:sz w:val="20"/>
          <w:szCs w:val="20"/>
        </w:rPr>
        <w:t xml:space="preserve"> </w:t>
      </w:r>
      <w:r w:rsidRPr="002C673D">
        <w:rPr>
          <w:rFonts w:asciiTheme="minorHAnsi" w:hAnsiTheme="minorHAnsi" w:cstheme="minorHAnsi"/>
          <w:bCs/>
          <w:sz w:val="20"/>
          <w:szCs w:val="20"/>
        </w:rPr>
        <w:t>damages (including costs awarded against the Insured) in respect of</w:t>
      </w:r>
      <w:r w:rsidR="00247458">
        <w:rPr>
          <w:rFonts w:asciiTheme="minorHAnsi" w:hAnsiTheme="minorHAnsi" w:cstheme="minorHAnsi"/>
          <w:bCs/>
          <w:sz w:val="20"/>
          <w:szCs w:val="20"/>
        </w:rPr>
        <w:t xml:space="preserve"> </w:t>
      </w:r>
      <w:r w:rsidRPr="002C673D">
        <w:rPr>
          <w:rFonts w:asciiTheme="minorHAnsi" w:hAnsiTheme="minorHAnsi" w:cstheme="minorHAnsi"/>
          <w:bCs/>
          <w:sz w:val="20"/>
          <w:szCs w:val="20"/>
        </w:rPr>
        <w:t>bodily injury (fatal or otherwise) and damage to property arising out of</w:t>
      </w:r>
      <w:r w:rsidR="00247458">
        <w:rPr>
          <w:rFonts w:asciiTheme="minorHAnsi" w:hAnsiTheme="minorHAnsi" w:cstheme="minorHAnsi"/>
          <w:bCs/>
          <w:sz w:val="20"/>
          <w:szCs w:val="20"/>
        </w:rPr>
        <w:t xml:space="preserve"> </w:t>
      </w:r>
      <w:r w:rsidRPr="002C673D">
        <w:rPr>
          <w:rFonts w:asciiTheme="minorHAnsi" w:hAnsiTheme="minorHAnsi" w:cstheme="minorHAnsi"/>
          <w:bCs/>
          <w:sz w:val="20"/>
          <w:szCs w:val="20"/>
        </w:rPr>
        <w:t>an Occurrence caused by the aircraft or by any person or object falling</w:t>
      </w:r>
      <w:r w:rsidR="00247458">
        <w:rPr>
          <w:rFonts w:asciiTheme="minorHAnsi" w:hAnsiTheme="minorHAnsi" w:cstheme="minorHAnsi"/>
          <w:bCs/>
          <w:sz w:val="20"/>
          <w:szCs w:val="20"/>
        </w:rPr>
        <w:t xml:space="preserve"> </w:t>
      </w:r>
      <w:r w:rsidRPr="002C673D">
        <w:rPr>
          <w:rFonts w:asciiTheme="minorHAnsi" w:hAnsiTheme="minorHAnsi" w:cstheme="minorHAnsi"/>
          <w:bCs/>
          <w:sz w:val="20"/>
          <w:szCs w:val="20"/>
        </w:rPr>
        <w:t>there from.”</w:t>
      </w:r>
    </w:p>
    <w:p w14:paraId="405708EA" w14:textId="77777777" w:rsidR="00247458" w:rsidRPr="002C673D" w:rsidRDefault="00247458" w:rsidP="002C673D">
      <w:pPr>
        <w:ind w:left="2160"/>
        <w:rPr>
          <w:rFonts w:asciiTheme="minorHAnsi" w:hAnsiTheme="minorHAnsi" w:cstheme="minorHAnsi"/>
          <w:bCs/>
          <w:sz w:val="20"/>
          <w:szCs w:val="20"/>
        </w:rPr>
      </w:pPr>
    </w:p>
    <w:p w14:paraId="0C779ABC" w14:textId="3D1F6B9C" w:rsidR="002C673D" w:rsidRDefault="002C673D" w:rsidP="002C673D">
      <w:pPr>
        <w:ind w:left="2160"/>
        <w:rPr>
          <w:rFonts w:asciiTheme="minorHAnsi" w:hAnsiTheme="minorHAnsi" w:cstheme="minorHAnsi"/>
          <w:bCs/>
          <w:sz w:val="20"/>
          <w:szCs w:val="20"/>
        </w:rPr>
      </w:pPr>
      <w:r w:rsidRPr="002C673D">
        <w:rPr>
          <w:rFonts w:asciiTheme="minorHAnsi" w:hAnsiTheme="minorHAnsi" w:cstheme="minorHAnsi"/>
          <w:bCs/>
          <w:sz w:val="20"/>
          <w:szCs w:val="20"/>
        </w:rPr>
        <w:t>Section III, paragraph 1 coverage (a) and (b) are deleted and replaced</w:t>
      </w:r>
      <w:r w:rsidR="00247458">
        <w:rPr>
          <w:rFonts w:asciiTheme="minorHAnsi" w:hAnsiTheme="minorHAnsi" w:cstheme="minorHAnsi"/>
          <w:bCs/>
          <w:sz w:val="20"/>
          <w:szCs w:val="20"/>
        </w:rPr>
        <w:t xml:space="preserve"> </w:t>
      </w:r>
      <w:r w:rsidRPr="002C673D">
        <w:rPr>
          <w:rFonts w:asciiTheme="minorHAnsi" w:hAnsiTheme="minorHAnsi" w:cstheme="minorHAnsi"/>
          <w:bCs/>
          <w:sz w:val="20"/>
          <w:szCs w:val="20"/>
        </w:rPr>
        <w:t>as follows:</w:t>
      </w:r>
    </w:p>
    <w:p w14:paraId="5AF75AA0" w14:textId="77777777" w:rsidR="00247458" w:rsidRPr="002C673D" w:rsidRDefault="00247458" w:rsidP="002C673D">
      <w:pPr>
        <w:ind w:left="2160"/>
        <w:rPr>
          <w:rFonts w:asciiTheme="minorHAnsi" w:hAnsiTheme="minorHAnsi" w:cstheme="minorHAnsi"/>
          <w:bCs/>
          <w:sz w:val="20"/>
          <w:szCs w:val="20"/>
        </w:rPr>
      </w:pPr>
    </w:p>
    <w:p w14:paraId="6DD12779" w14:textId="47F97A27" w:rsidR="002C673D" w:rsidRPr="00247458" w:rsidRDefault="002C673D" w:rsidP="00247458">
      <w:pPr>
        <w:pStyle w:val="ListParagraph"/>
        <w:numPr>
          <w:ilvl w:val="0"/>
          <w:numId w:val="30"/>
        </w:numPr>
        <w:rPr>
          <w:rFonts w:asciiTheme="minorHAnsi" w:hAnsiTheme="minorHAnsi" w:cstheme="minorHAnsi"/>
          <w:bCs/>
          <w:sz w:val="20"/>
          <w:szCs w:val="20"/>
        </w:rPr>
      </w:pPr>
      <w:r w:rsidRPr="00247458">
        <w:rPr>
          <w:rFonts w:asciiTheme="minorHAnsi" w:hAnsiTheme="minorHAnsi" w:cstheme="minorHAnsi"/>
          <w:bCs/>
          <w:sz w:val="20"/>
          <w:szCs w:val="20"/>
        </w:rPr>
        <w:t>bodily injury (fatal or otherwise) to passengers arising from an</w:t>
      </w:r>
      <w:r w:rsidR="00247458" w:rsidRPr="00247458">
        <w:rPr>
          <w:rFonts w:asciiTheme="minorHAnsi" w:hAnsiTheme="minorHAnsi" w:cstheme="minorHAnsi"/>
          <w:bCs/>
          <w:sz w:val="20"/>
          <w:szCs w:val="20"/>
        </w:rPr>
        <w:t xml:space="preserve"> </w:t>
      </w:r>
      <w:r w:rsidRPr="00247458">
        <w:rPr>
          <w:rFonts w:asciiTheme="minorHAnsi" w:hAnsiTheme="minorHAnsi" w:cstheme="minorHAnsi"/>
          <w:bCs/>
          <w:sz w:val="20"/>
          <w:szCs w:val="20"/>
        </w:rPr>
        <w:t>Occurrence whilst entering, on board, or alighting from the</w:t>
      </w:r>
      <w:r w:rsidR="00247458" w:rsidRPr="00247458">
        <w:rPr>
          <w:rFonts w:asciiTheme="minorHAnsi" w:hAnsiTheme="minorHAnsi" w:cstheme="minorHAnsi"/>
          <w:bCs/>
          <w:sz w:val="20"/>
          <w:szCs w:val="20"/>
        </w:rPr>
        <w:t xml:space="preserve"> </w:t>
      </w:r>
      <w:r w:rsidRPr="00247458">
        <w:rPr>
          <w:rFonts w:asciiTheme="minorHAnsi" w:hAnsiTheme="minorHAnsi" w:cstheme="minorHAnsi"/>
          <w:bCs/>
          <w:sz w:val="20"/>
          <w:szCs w:val="20"/>
        </w:rPr>
        <w:t>aircraft and</w:t>
      </w:r>
    </w:p>
    <w:p w14:paraId="1EE09280" w14:textId="77777777" w:rsidR="00247458" w:rsidRDefault="00247458" w:rsidP="00580764">
      <w:pPr>
        <w:pStyle w:val="ListParagraph"/>
        <w:numPr>
          <w:ilvl w:val="0"/>
          <w:numId w:val="30"/>
        </w:numPr>
        <w:rPr>
          <w:rFonts w:asciiTheme="minorHAnsi" w:hAnsiTheme="minorHAnsi" w:cstheme="minorHAnsi"/>
          <w:bCs/>
          <w:sz w:val="20"/>
          <w:szCs w:val="20"/>
        </w:rPr>
      </w:pPr>
      <w:r w:rsidRPr="00247458">
        <w:rPr>
          <w:rFonts w:asciiTheme="minorHAnsi" w:hAnsiTheme="minorHAnsi" w:cstheme="minorHAnsi"/>
          <w:bCs/>
          <w:sz w:val="20"/>
          <w:szCs w:val="20"/>
        </w:rPr>
        <w:t>loss of or damage to baggage and personal articles of passengers arising from an Occurrence;</w:t>
      </w:r>
      <w:r>
        <w:rPr>
          <w:rFonts w:asciiTheme="minorHAnsi" w:hAnsiTheme="minorHAnsi" w:cstheme="minorHAnsi"/>
          <w:bCs/>
          <w:sz w:val="20"/>
          <w:szCs w:val="20"/>
        </w:rPr>
        <w:t xml:space="preserve"> </w:t>
      </w:r>
    </w:p>
    <w:p w14:paraId="29772DB0" w14:textId="77777777" w:rsidR="00247458" w:rsidRDefault="00247458" w:rsidP="00247458">
      <w:pPr>
        <w:ind w:left="2160"/>
        <w:rPr>
          <w:rFonts w:asciiTheme="minorHAnsi" w:hAnsiTheme="minorHAnsi" w:cstheme="minorHAnsi"/>
          <w:bCs/>
          <w:sz w:val="20"/>
          <w:szCs w:val="20"/>
        </w:rPr>
      </w:pPr>
    </w:p>
    <w:p w14:paraId="533589EF" w14:textId="4170384F"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Section II is extended to include loss of or damage to baggage and</w:t>
      </w:r>
      <w:r>
        <w:rPr>
          <w:rFonts w:asciiTheme="minorHAnsi" w:hAnsiTheme="minorHAnsi" w:cstheme="minorHAnsi"/>
          <w:bCs/>
          <w:sz w:val="20"/>
          <w:szCs w:val="20"/>
        </w:rPr>
        <w:t xml:space="preserve"> </w:t>
      </w:r>
      <w:r w:rsidRPr="00247458">
        <w:rPr>
          <w:rFonts w:asciiTheme="minorHAnsi" w:hAnsiTheme="minorHAnsi" w:cstheme="minorHAnsi"/>
          <w:bCs/>
          <w:sz w:val="20"/>
          <w:szCs w:val="20"/>
        </w:rPr>
        <w:t>personal articles of passengers arising out of an Occurrence”.</w:t>
      </w:r>
    </w:p>
    <w:p w14:paraId="1CEA479F" w14:textId="77777777" w:rsidR="00247458" w:rsidRPr="00247458" w:rsidRDefault="00247458" w:rsidP="00247458">
      <w:pPr>
        <w:ind w:left="2160"/>
        <w:rPr>
          <w:rFonts w:asciiTheme="minorHAnsi" w:hAnsiTheme="minorHAnsi" w:cstheme="minorHAnsi"/>
          <w:bCs/>
          <w:sz w:val="20"/>
          <w:szCs w:val="20"/>
        </w:rPr>
      </w:pPr>
    </w:p>
    <w:p w14:paraId="13287DAB" w14:textId="051B3CB8" w:rsidR="002C673D"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Item 10 of Section IV (A) General Exclusions Applicable To All Sections</w:t>
      </w:r>
      <w:r>
        <w:rPr>
          <w:rFonts w:asciiTheme="minorHAnsi" w:hAnsiTheme="minorHAnsi" w:cstheme="minorHAnsi"/>
          <w:bCs/>
          <w:sz w:val="20"/>
          <w:szCs w:val="20"/>
        </w:rPr>
        <w:t xml:space="preserve"> </w:t>
      </w:r>
      <w:r w:rsidRPr="00247458">
        <w:rPr>
          <w:rFonts w:asciiTheme="minorHAnsi" w:hAnsiTheme="minorHAnsi" w:cstheme="minorHAnsi"/>
          <w:bCs/>
          <w:sz w:val="20"/>
          <w:szCs w:val="20"/>
        </w:rPr>
        <w:t>is deleted and replaced by the War, Hi-jacking and Other Perils</w:t>
      </w:r>
      <w:r>
        <w:rPr>
          <w:rFonts w:asciiTheme="minorHAnsi" w:hAnsiTheme="minorHAnsi" w:cstheme="minorHAnsi"/>
          <w:bCs/>
          <w:sz w:val="20"/>
          <w:szCs w:val="20"/>
        </w:rPr>
        <w:t xml:space="preserve"> </w:t>
      </w:r>
      <w:r w:rsidRPr="00247458">
        <w:rPr>
          <w:rFonts w:asciiTheme="minorHAnsi" w:hAnsiTheme="minorHAnsi" w:cstheme="minorHAnsi"/>
          <w:bCs/>
          <w:sz w:val="20"/>
          <w:szCs w:val="20"/>
        </w:rPr>
        <w:t>Exclusion Clause (Aviation) AVN 48B but in respect of liabilities, all</w:t>
      </w:r>
      <w:r>
        <w:rPr>
          <w:rFonts w:asciiTheme="minorHAnsi" w:hAnsiTheme="minorHAnsi" w:cstheme="minorHAnsi"/>
          <w:bCs/>
          <w:sz w:val="20"/>
          <w:szCs w:val="20"/>
        </w:rPr>
        <w:t xml:space="preserve"> </w:t>
      </w:r>
      <w:r w:rsidRPr="00247458">
        <w:rPr>
          <w:rFonts w:asciiTheme="minorHAnsi" w:hAnsiTheme="minorHAnsi" w:cstheme="minorHAnsi"/>
          <w:bCs/>
          <w:sz w:val="20"/>
          <w:szCs w:val="20"/>
        </w:rPr>
        <w:t>sub-paragraphs other than (b) reinstated subject to the Extended</w:t>
      </w:r>
      <w:r>
        <w:rPr>
          <w:rFonts w:asciiTheme="minorHAnsi" w:hAnsiTheme="minorHAnsi" w:cstheme="minorHAnsi"/>
          <w:bCs/>
          <w:sz w:val="20"/>
          <w:szCs w:val="20"/>
        </w:rPr>
        <w:t xml:space="preserve"> </w:t>
      </w:r>
      <w:r w:rsidRPr="00247458">
        <w:rPr>
          <w:rFonts w:asciiTheme="minorHAnsi" w:hAnsiTheme="minorHAnsi" w:cstheme="minorHAnsi"/>
          <w:bCs/>
          <w:sz w:val="20"/>
          <w:szCs w:val="20"/>
        </w:rPr>
        <w:t>Coverage Endorsement (Aviation Liabilities) AVN 52E. Additional</w:t>
      </w:r>
      <w:r>
        <w:rPr>
          <w:rFonts w:asciiTheme="minorHAnsi" w:hAnsiTheme="minorHAnsi" w:cstheme="minorHAnsi"/>
          <w:bCs/>
          <w:sz w:val="20"/>
          <w:szCs w:val="20"/>
        </w:rPr>
        <w:t xml:space="preserve"> </w:t>
      </w:r>
      <w:r w:rsidRPr="00247458">
        <w:rPr>
          <w:rFonts w:asciiTheme="minorHAnsi" w:hAnsiTheme="minorHAnsi" w:cstheme="minorHAnsi"/>
          <w:bCs/>
          <w:sz w:val="20"/>
          <w:szCs w:val="20"/>
        </w:rPr>
        <w:t>premium included.</w:t>
      </w:r>
    </w:p>
    <w:p w14:paraId="5A26A9EB" w14:textId="77777777" w:rsidR="00247458" w:rsidRDefault="00247458" w:rsidP="00247458">
      <w:pPr>
        <w:ind w:left="2160"/>
        <w:rPr>
          <w:rFonts w:asciiTheme="minorHAnsi" w:hAnsiTheme="minorHAnsi" w:cstheme="minorHAnsi"/>
          <w:bCs/>
          <w:sz w:val="20"/>
          <w:szCs w:val="20"/>
        </w:rPr>
      </w:pPr>
    </w:p>
    <w:p w14:paraId="07BDCC77" w14:textId="63A628EC"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The cancellation period in General Condition 4, Cancellation is</w:t>
      </w:r>
      <w:r>
        <w:rPr>
          <w:rFonts w:asciiTheme="minorHAnsi" w:hAnsiTheme="minorHAnsi" w:cstheme="minorHAnsi"/>
          <w:bCs/>
          <w:sz w:val="20"/>
          <w:szCs w:val="20"/>
        </w:rPr>
        <w:t xml:space="preserve"> </w:t>
      </w:r>
      <w:r w:rsidRPr="00247458">
        <w:rPr>
          <w:rFonts w:asciiTheme="minorHAnsi" w:hAnsiTheme="minorHAnsi" w:cstheme="minorHAnsi"/>
          <w:bCs/>
          <w:sz w:val="20"/>
          <w:szCs w:val="20"/>
        </w:rPr>
        <w:t>amended to 30 days but the cancellation provisions contained in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Nuclear Risks Exclusion Clause AVN 38B and the Extended Coverage</w:t>
      </w:r>
      <w:r w:rsidRPr="00247458">
        <w:t xml:space="preserve"> </w:t>
      </w:r>
      <w:r w:rsidRPr="00247458">
        <w:rPr>
          <w:rFonts w:asciiTheme="minorHAnsi" w:hAnsiTheme="minorHAnsi" w:cstheme="minorHAnsi"/>
          <w:bCs/>
          <w:sz w:val="20"/>
          <w:szCs w:val="20"/>
        </w:rPr>
        <w:t>Endorsement (Aviation Liabilities) AVN 52E remain paramount.</w:t>
      </w:r>
    </w:p>
    <w:p w14:paraId="655835DD" w14:textId="77777777" w:rsidR="00247458" w:rsidRDefault="00247458" w:rsidP="00247458">
      <w:pPr>
        <w:ind w:left="2160"/>
        <w:rPr>
          <w:rFonts w:asciiTheme="minorHAnsi" w:hAnsiTheme="minorHAnsi" w:cstheme="minorHAnsi"/>
          <w:bCs/>
          <w:sz w:val="20"/>
          <w:szCs w:val="20"/>
        </w:rPr>
      </w:pPr>
    </w:p>
    <w:p w14:paraId="0EC59AF3" w14:textId="77777777" w:rsidR="00247458" w:rsidRDefault="00247458" w:rsidP="00247458">
      <w:pPr>
        <w:ind w:left="2160"/>
        <w:rPr>
          <w:rFonts w:asciiTheme="minorHAnsi" w:hAnsiTheme="minorHAnsi" w:cstheme="minorHAnsi"/>
          <w:bCs/>
          <w:sz w:val="20"/>
          <w:szCs w:val="20"/>
        </w:rPr>
      </w:pPr>
    </w:p>
    <w:p w14:paraId="2B3892C9" w14:textId="664B0FD9"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General Condition 7, Arbitration is deleted and replaced by the Choice</w:t>
      </w:r>
      <w:r>
        <w:rPr>
          <w:rFonts w:asciiTheme="minorHAnsi" w:hAnsiTheme="minorHAnsi" w:cstheme="minorHAnsi"/>
          <w:bCs/>
          <w:sz w:val="20"/>
          <w:szCs w:val="20"/>
        </w:rPr>
        <w:t xml:space="preserve"> </w:t>
      </w:r>
      <w:r w:rsidRPr="00247458">
        <w:rPr>
          <w:rFonts w:asciiTheme="minorHAnsi" w:hAnsiTheme="minorHAnsi" w:cstheme="minorHAnsi"/>
          <w:bCs/>
          <w:sz w:val="20"/>
          <w:szCs w:val="20"/>
        </w:rPr>
        <w:t>Of Law and Jurisdiction stated herein.</w:t>
      </w:r>
    </w:p>
    <w:p w14:paraId="3797C366" w14:textId="77777777" w:rsidR="00247458" w:rsidRDefault="00247458" w:rsidP="00247458">
      <w:pPr>
        <w:ind w:left="1440" w:firstLine="720"/>
        <w:rPr>
          <w:rFonts w:asciiTheme="minorHAnsi" w:hAnsiTheme="minorHAnsi" w:cstheme="minorHAnsi"/>
          <w:bCs/>
          <w:sz w:val="20"/>
          <w:szCs w:val="20"/>
        </w:rPr>
      </w:pPr>
    </w:p>
    <w:p w14:paraId="045480AB" w14:textId="6E21396C"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Additions and Deletions (Combined) AVN 19A amended to include</w:t>
      </w:r>
      <w:r>
        <w:rPr>
          <w:rFonts w:asciiTheme="minorHAnsi" w:hAnsiTheme="minorHAnsi" w:cstheme="minorHAnsi"/>
          <w:bCs/>
          <w:sz w:val="20"/>
          <w:szCs w:val="20"/>
        </w:rPr>
        <w:t xml:space="preserve"> </w:t>
      </w:r>
      <w:r w:rsidRPr="00247458">
        <w:rPr>
          <w:rFonts w:asciiTheme="minorHAnsi" w:hAnsiTheme="minorHAnsi" w:cstheme="minorHAnsi"/>
          <w:bCs/>
          <w:sz w:val="20"/>
          <w:szCs w:val="20"/>
        </w:rPr>
        <w:t>similar types of aircraft, agreed value not exceeding USD 2,500,000</w:t>
      </w:r>
      <w:r>
        <w:rPr>
          <w:rFonts w:asciiTheme="minorHAnsi" w:hAnsiTheme="minorHAnsi" w:cstheme="minorHAnsi"/>
          <w:bCs/>
          <w:sz w:val="20"/>
          <w:szCs w:val="20"/>
        </w:rPr>
        <w:t xml:space="preserve"> </w:t>
      </w:r>
      <w:r w:rsidRPr="00247458">
        <w:rPr>
          <w:rFonts w:asciiTheme="minorHAnsi" w:hAnsiTheme="minorHAnsi" w:cstheme="minorHAnsi"/>
          <w:bCs/>
          <w:sz w:val="20"/>
          <w:szCs w:val="20"/>
        </w:rPr>
        <w:t>and not exceeding 10 passenger seats in respect of fixed wing and 8</w:t>
      </w:r>
      <w:r>
        <w:rPr>
          <w:rFonts w:asciiTheme="minorHAnsi" w:hAnsiTheme="minorHAnsi" w:cstheme="minorHAnsi"/>
          <w:bCs/>
          <w:sz w:val="20"/>
          <w:szCs w:val="20"/>
        </w:rPr>
        <w:t xml:space="preserve"> </w:t>
      </w:r>
      <w:r w:rsidRPr="00247458">
        <w:rPr>
          <w:rFonts w:asciiTheme="minorHAnsi" w:hAnsiTheme="minorHAnsi" w:cstheme="minorHAnsi"/>
          <w:bCs/>
          <w:sz w:val="20"/>
          <w:szCs w:val="20"/>
        </w:rPr>
        <w:t>passenger seats in respect of rotor wing. Advice to Insurers as soon as</w:t>
      </w:r>
    </w:p>
    <w:p w14:paraId="4DDDAB85" w14:textId="318B9F98" w:rsid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practicable.</w:t>
      </w:r>
    </w:p>
    <w:p w14:paraId="5893D70A" w14:textId="77777777" w:rsidR="00247458" w:rsidRDefault="00247458" w:rsidP="00247458">
      <w:pPr>
        <w:ind w:left="1440" w:firstLine="720"/>
        <w:rPr>
          <w:rFonts w:asciiTheme="minorHAnsi" w:hAnsiTheme="minorHAnsi" w:cstheme="minorHAnsi"/>
          <w:bCs/>
          <w:sz w:val="20"/>
          <w:szCs w:val="20"/>
        </w:rPr>
      </w:pPr>
    </w:p>
    <w:p w14:paraId="711507EF" w14:textId="542FEE81"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Unlicensed Landing Ground Suitability Clause AVN 23A.</w:t>
      </w:r>
    </w:p>
    <w:p w14:paraId="34C76641" w14:textId="77777777" w:rsidR="00247458" w:rsidRDefault="00247458" w:rsidP="00247458">
      <w:pPr>
        <w:ind w:left="1440" w:firstLine="720"/>
        <w:rPr>
          <w:rFonts w:asciiTheme="minorHAnsi" w:hAnsiTheme="minorHAnsi" w:cstheme="minorHAnsi"/>
          <w:bCs/>
          <w:sz w:val="20"/>
          <w:szCs w:val="20"/>
        </w:rPr>
      </w:pPr>
    </w:p>
    <w:p w14:paraId="4EDE446C" w14:textId="4C09F34B"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Passenger Voluntary Settlements AVN34.</w:t>
      </w:r>
    </w:p>
    <w:p w14:paraId="0B38C03C" w14:textId="77777777" w:rsidR="00247458" w:rsidRDefault="00247458" w:rsidP="00247458">
      <w:pPr>
        <w:ind w:left="1440" w:firstLine="720"/>
        <w:rPr>
          <w:rFonts w:asciiTheme="minorHAnsi" w:hAnsiTheme="minorHAnsi" w:cstheme="minorHAnsi"/>
          <w:bCs/>
          <w:sz w:val="20"/>
          <w:szCs w:val="20"/>
        </w:rPr>
      </w:pPr>
    </w:p>
    <w:p w14:paraId="3FF3D2F4" w14:textId="60AA9591"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Nuclear Risks Exclusion Clause AVN 38B.</w:t>
      </w:r>
    </w:p>
    <w:p w14:paraId="1E2EABE2" w14:textId="77777777" w:rsidR="00247458" w:rsidRDefault="00247458" w:rsidP="00247458">
      <w:pPr>
        <w:ind w:left="1440" w:firstLine="720"/>
        <w:rPr>
          <w:rFonts w:asciiTheme="minorHAnsi" w:hAnsiTheme="minorHAnsi" w:cstheme="minorHAnsi"/>
          <w:bCs/>
          <w:sz w:val="20"/>
          <w:szCs w:val="20"/>
        </w:rPr>
      </w:pPr>
    </w:p>
    <w:p w14:paraId="7F5B402D" w14:textId="54D6883B"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lastRenderedPageBreak/>
        <w:t>Noise and Pollution and Other Perils Exclusion Clause AVN 46B</w:t>
      </w:r>
      <w:r>
        <w:rPr>
          <w:rFonts w:asciiTheme="minorHAnsi" w:hAnsiTheme="minorHAnsi" w:cstheme="minorHAnsi"/>
          <w:bCs/>
          <w:sz w:val="20"/>
          <w:szCs w:val="20"/>
        </w:rPr>
        <w:t xml:space="preserve"> </w:t>
      </w:r>
      <w:r w:rsidRPr="00247458">
        <w:rPr>
          <w:rFonts w:asciiTheme="minorHAnsi" w:hAnsiTheme="minorHAnsi" w:cstheme="minorHAnsi"/>
          <w:bCs/>
          <w:sz w:val="20"/>
          <w:szCs w:val="20"/>
        </w:rPr>
        <w:t>applicable to Sections II and III only but not applicable to passengers,</w:t>
      </w:r>
      <w:r>
        <w:rPr>
          <w:rFonts w:asciiTheme="minorHAnsi" w:hAnsiTheme="minorHAnsi" w:cstheme="minorHAnsi"/>
          <w:bCs/>
          <w:sz w:val="20"/>
          <w:szCs w:val="20"/>
        </w:rPr>
        <w:t xml:space="preserve"> </w:t>
      </w:r>
      <w:r w:rsidRPr="00247458">
        <w:rPr>
          <w:rFonts w:asciiTheme="minorHAnsi" w:hAnsiTheme="minorHAnsi" w:cstheme="minorHAnsi"/>
          <w:bCs/>
          <w:sz w:val="20"/>
          <w:szCs w:val="20"/>
        </w:rPr>
        <w:t>passenger baggage and personal articles, cargo and mail liability.</w:t>
      </w:r>
    </w:p>
    <w:p w14:paraId="2100E93B" w14:textId="77777777" w:rsidR="00247458" w:rsidRDefault="00247458" w:rsidP="00247458">
      <w:pPr>
        <w:ind w:left="1440" w:firstLine="720"/>
        <w:rPr>
          <w:rFonts w:asciiTheme="minorHAnsi" w:hAnsiTheme="minorHAnsi" w:cstheme="minorHAnsi"/>
          <w:bCs/>
          <w:sz w:val="20"/>
          <w:szCs w:val="20"/>
        </w:rPr>
      </w:pPr>
    </w:p>
    <w:p w14:paraId="6AB9F7F4" w14:textId="7F84B42C"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Personal Injury Extension AVN60A.</w:t>
      </w:r>
    </w:p>
    <w:p w14:paraId="160917F8" w14:textId="77777777" w:rsidR="00247458" w:rsidRDefault="00247458" w:rsidP="00247458">
      <w:pPr>
        <w:ind w:left="1440" w:firstLine="720"/>
        <w:rPr>
          <w:rFonts w:asciiTheme="minorHAnsi" w:hAnsiTheme="minorHAnsi" w:cstheme="minorHAnsi"/>
          <w:bCs/>
          <w:sz w:val="20"/>
          <w:szCs w:val="20"/>
        </w:rPr>
      </w:pPr>
    </w:p>
    <w:p w14:paraId="7B6A4459" w14:textId="3B004FFB"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Agreed Value Clause AVN 61.</w:t>
      </w:r>
    </w:p>
    <w:p w14:paraId="0F3D49F0" w14:textId="77777777" w:rsidR="00247458" w:rsidRDefault="00247458" w:rsidP="00247458">
      <w:pPr>
        <w:ind w:left="1440" w:firstLine="720"/>
        <w:rPr>
          <w:rFonts w:asciiTheme="minorHAnsi" w:hAnsiTheme="minorHAnsi" w:cstheme="minorHAnsi"/>
          <w:bCs/>
          <w:sz w:val="20"/>
          <w:szCs w:val="20"/>
        </w:rPr>
      </w:pPr>
    </w:p>
    <w:p w14:paraId="36CCFC13" w14:textId="75E93904"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Pilot Indemnity Clause AVN 74.</w:t>
      </w:r>
    </w:p>
    <w:p w14:paraId="640D47AB" w14:textId="77777777" w:rsidR="00247458" w:rsidRDefault="00247458" w:rsidP="00247458">
      <w:pPr>
        <w:ind w:left="1440" w:firstLine="720"/>
        <w:rPr>
          <w:rFonts w:asciiTheme="minorHAnsi" w:hAnsiTheme="minorHAnsi" w:cstheme="minorHAnsi"/>
          <w:bCs/>
          <w:sz w:val="20"/>
          <w:szCs w:val="20"/>
        </w:rPr>
      </w:pPr>
    </w:p>
    <w:p w14:paraId="70EF348C" w14:textId="3D4A3CDA"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Flying Clothing and Effects Clause AVN 75.</w:t>
      </w:r>
    </w:p>
    <w:p w14:paraId="03721D9D" w14:textId="77777777" w:rsidR="00247458" w:rsidRDefault="00247458" w:rsidP="00247458">
      <w:pPr>
        <w:ind w:left="1440" w:firstLine="720"/>
        <w:rPr>
          <w:rFonts w:asciiTheme="minorHAnsi" w:hAnsiTheme="minorHAnsi" w:cstheme="minorHAnsi"/>
          <w:bCs/>
          <w:sz w:val="20"/>
          <w:szCs w:val="20"/>
        </w:rPr>
      </w:pPr>
    </w:p>
    <w:p w14:paraId="51F3097A" w14:textId="1B15C548"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Supplementary Payments Clause AVN76, all paragraphs, expenses up</w:t>
      </w:r>
      <w:r>
        <w:rPr>
          <w:rFonts w:asciiTheme="minorHAnsi" w:hAnsiTheme="minorHAnsi" w:cstheme="minorHAnsi"/>
          <w:bCs/>
          <w:sz w:val="20"/>
          <w:szCs w:val="20"/>
        </w:rPr>
        <w:t xml:space="preserve"> </w:t>
      </w:r>
      <w:r w:rsidRPr="00247458">
        <w:rPr>
          <w:rFonts w:asciiTheme="minorHAnsi" w:hAnsiTheme="minorHAnsi" w:cstheme="minorHAnsi"/>
          <w:bCs/>
          <w:sz w:val="20"/>
          <w:szCs w:val="20"/>
        </w:rPr>
        <w:t>to a maximum of 10% of aircraft value any one Occurrence, each</w:t>
      </w:r>
      <w:r>
        <w:rPr>
          <w:rFonts w:asciiTheme="minorHAnsi" w:hAnsiTheme="minorHAnsi" w:cstheme="minorHAnsi"/>
          <w:bCs/>
          <w:sz w:val="20"/>
          <w:szCs w:val="20"/>
        </w:rPr>
        <w:t xml:space="preserve"> </w:t>
      </w:r>
      <w:r w:rsidRPr="00247458">
        <w:rPr>
          <w:rFonts w:asciiTheme="minorHAnsi" w:hAnsiTheme="minorHAnsi" w:cstheme="minorHAnsi"/>
          <w:bCs/>
          <w:sz w:val="20"/>
          <w:szCs w:val="20"/>
        </w:rPr>
        <w:t>paragraph and in the aggregate payable in addition to the Sum Insured.</w:t>
      </w:r>
    </w:p>
    <w:p w14:paraId="6BE4ECEB" w14:textId="77777777" w:rsidR="00247458" w:rsidRDefault="00247458" w:rsidP="00247458">
      <w:pPr>
        <w:ind w:left="1440" w:firstLine="720"/>
        <w:rPr>
          <w:rFonts w:asciiTheme="minorHAnsi" w:hAnsiTheme="minorHAnsi" w:cstheme="minorHAnsi"/>
          <w:bCs/>
          <w:sz w:val="20"/>
          <w:szCs w:val="20"/>
        </w:rPr>
      </w:pPr>
    </w:p>
    <w:p w14:paraId="73BF6369" w14:textId="4BE6AF6E"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Unauthorised Use Clause AVN77 (Theft Only).</w:t>
      </w:r>
    </w:p>
    <w:p w14:paraId="6F826EE4" w14:textId="77777777" w:rsidR="00247458" w:rsidRDefault="00247458" w:rsidP="00247458">
      <w:pPr>
        <w:ind w:left="1440" w:firstLine="720"/>
        <w:rPr>
          <w:rFonts w:asciiTheme="minorHAnsi" w:hAnsiTheme="minorHAnsi" w:cstheme="minorHAnsi"/>
          <w:bCs/>
          <w:sz w:val="20"/>
          <w:szCs w:val="20"/>
        </w:rPr>
      </w:pPr>
    </w:p>
    <w:p w14:paraId="411C2288" w14:textId="5FE4D4C8"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Forced Landing Clause AVN78 amended by deleting the word</w:t>
      </w:r>
      <w:r>
        <w:rPr>
          <w:rFonts w:asciiTheme="minorHAnsi" w:hAnsiTheme="minorHAnsi" w:cstheme="minorHAnsi"/>
          <w:bCs/>
          <w:sz w:val="20"/>
          <w:szCs w:val="20"/>
        </w:rPr>
        <w:t xml:space="preserve"> </w:t>
      </w:r>
      <w:r w:rsidRPr="00247458">
        <w:rPr>
          <w:rFonts w:asciiTheme="minorHAnsi" w:hAnsiTheme="minorHAnsi" w:cstheme="minorHAnsi"/>
          <w:bCs/>
          <w:sz w:val="20"/>
          <w:szCs w:val="20"/>
        </w:rPr>
        <w:t>“impossible” and replacing it with the word “impracticable”.</w:t>
      </w:r>
    </w:p>
    <w:p w14:paraId="62D5883F" w14:textId="77777777" w:rsidR="00247458" w:rsidRDefault="00247458" w:rsidP="00247458">
      <w:pPr>
        <w:ind w:left="1440" w:firstLine="720"/>
        <w:rPr>
          <w:rFonts w:asciiTheme="minorHAnsi" w:hAnsiTheme="minorHAnsi" w:cstheme="minorHAnsi"/>
          <w:bCs/>
          <w:sz w:val="20"/>
          <w:szCs w:val="20"/>
        </w:rPr>
      </w:pPr>
    </w:p>
    <w:p w14:paraId="6F659D43" w14:textId="79E50AA0" w:rsidR="00247458" w:rsidRP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Medical And Related Expenses Inclusion Clause AVN80.</w:t>
      </w:r>
    </w:p>
    <w:p w14:paraId="78EE53FF" w14:textId="77777777" w:rsidR="00247458" w:rsidRDefault="00247458" w:rsidP="00247458">
      <w:pPr>
        <w:ind w:left="1440" w:firstLine="720"/>
        <w:rPr>
          <w:rFonts w:asciiTheme="minorHAnsi" w:hAnsiTheme="minorHAnsi" w:cstheme="minorHAnsi"/>
          <w:bCs/>
          <w:sz w:val="20"/>
          <w:szCs w:val="20"/>
        </w:rPr>
      </w:pPr>
    </w:p>
    <w:p w14:paraId="094D261E" w14:textId="34D8B6EC" w:rsidR="002C673D"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Out of Notified Hours Clause AVN81.</w:t>
      </w:r>
    </w:p>
    <w:p w14:paraId="3E391E97" w14:textId="77777777" w:rsidR="00247458" w:rsidRDefault="00247458" w:rsidP="00247458">
      <w:pPr>
        <w:ind w:left="1440" w:firstLine="720"/>
        <w:rPr>
          <w:rFonts w:asciiTheme="minorHAnsi" w:hAnsiTheme="minorHAnsi" w:cstheme="minorHAnsi"/>
          <w:bCs/>
          <w:sz w:val="20"/>
          <w:szCs w:val="20"/>
        </w:rPr>
      </w:pPr>
    </w:p>
    <w:p w14:paraId="6C5CA6B1" w14:textId="77777777" w:rsid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No Claims Bonus AVN85 10% NCB on renewal</w:t>
      </w:r>
    </w:p>
    <w:p w14:paraId="7B1C2596" w14:textId="77777777" w:rsidR="00247458" w:rsidRPr="00247458" w:rsidRDefault="00247458" w:rsidP="00247458">
      <w:pPr>
        <w:ind w:left="1440" w:firstLine="720"/>
        <w:rPr>
          <w:rFonts w:asciiTheme="minorHAnsi" w:hAnsiTheme="minorHAnsi" w:cstheme="minorHAnsi"/>
          <w:bCs/>
          <w:sz w:val="20"/>
          <w:szCs w:val="20"/>
        </w:rPr>
      </w:pPr>
    </w:p>
    <w:p w14:paraId="3973D16F" w14:textId="77777777" w:rsidR="00247458" w:rsidRDefault="00247458" w:rsidP="00247458">
      <w:pPr>
        <w:ind w:left="1440" w:firstLine="720"/>
        <w:rPr>
          <w:rFonts w:asciiTheme="minorHAnsi" w:hAnsiTheme="minorHAnsi" w:cstheme="minorHAnsi"/>
          <w:bCs/>
          <w:sz w:val="20"/>
          <w:szCs w:val="20"/>
        </w:rPr>
      </w:pPr>
      <w:r w:rsidRPr="00247458">
        <w:rPr>
          <w:rFonts w:asciiTheme="minorHAnsi" w:hAnsiTheme="minorHAnsi" w:cstheme="minorHAnsi"/>
          <w:bCs/>
          <w:sz w:val="20"/>
          <w:szCs w:val="20"/>
        </w:rPr>
        <w:t>Trespassers Costs Clause AVN 91, additional premium included.</w:t>
      </w:r>
    </w:p>
    <w:p w14:paraId="43356401" w14:textId="77777777" w:rsidR="00247458" w:rsidRPr="00247458" w:rsidRDefault="00247458" w:rsidP="00247458">
      <w:pPr>
        <w:ind w:left="1440" w:firstLine="720"/>
        <w:rPr>
          <w:rFonts w:asciiTheme="minorHAnsi" w:hAnsiTheme="minorHAnsi" w:cstheme="minorHAnsi"/>
          <w:bCs/>
          <w:sz w:val="20"/>
          <w:szCs w:val="20"/>
        </w:rPr>
      </w:pPr>
    </w:p>
    <w:p w14:paraId="2361BB9F" w14:textId="7AB23153"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Section II is extended to include the Cargo Legal Liability Endorsement</w:t>
      </w:r>
      <w:r w:rsidRPr="00247458">
        <w:t xml:space="preserve"> </w:t>
      </w:r>
      <w:r w:rsidRPr="00247458">
        <w:rPr>
          <w:rFonts w:asciiTheme="minorHAnsi" w:hAnsiTheme="minorHAnsi" w:cstheme="minorHAnsi"/>
          <w:bCs/>
          <w:sz w:val="20"/>
          <w:szCs w:val="20"/>
        </w:rPr>
        <w:t>AVN 92 amended as follows:</w:t>
      </w:r>
    </w:p>
    <w:p w14:paraId="2EBFAA5A" w14:textId="77777777" w:rsidR="00247458" w:rsidRDefault="00247458" w:rsidP="00247458">
      <w:pPr>
        <w:ind w:left="2160"/>
        <w:rPr>
          <w:rFonts w:asciiTheme="minorHAnsi" w:hAnsiTheme="minorHAnsi" w:cstheme="minorHAnsi"/>
          <w:bCs/>
          <w:sz w:val="20"/>
          <w:szCs w:val="20"/>
        </w:rPr>
      </w:pPr>
    </w:p>
    <w:p w14:paraId="608835B3"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 Reference to “cargo” amended to “cargo and mail”.</w:t>
      </w:r>
    </w:p>
    <w:p w14:paraId="112773BF" w14:textId="4707C6BC"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ii. Paragraph One amended to read: “This Endorsement extends</w:t>
      </w:r>
      <w:r>
        <w:rPr>
          <w:rFonts w:asciiTheme="minorHAnsi" w:hAnsiTheme="minorHAnsi" w:cstheme="minorHAnsi"/>
          <w:bCs/>
          <w:sz w:val="20"/>
          <w:szCs w:val="20"/>
        </w:rPr>
        <w:t xml:space="preserve"> </w:t>
      </w:r>
      <w:r w:rsidRPr="00247458">
        <w:rPr>
          <w:rFonts w:asciiTheme="minorHAnsi" w:hAnsiTheme="minorHAnsi" w:cstheme="minorHAnsi"/>
          <w:bCs/>
          <w:sz w:val="20"/>
          <w:szCs w:val="20"/>
        </w:rPr>
        <w:t>the coverage provided under Section II of this Policy, subject</w:t>
      </w:r>
      <w:r>
        <w:rPr>
          <w:rFonts w:asciiTheme="minorHAnsi" w:hAnsiTheme="minorHAnsi" w:cstheme="minorHAnsi"/>
          <w:bCs/>
          <w:sz w:val="20"/>
          <w:szCs w:val="20"/>
        </w:rPr>
        <w:t xml:space="preserve"> </w:t>
      </w:r>
      <w:r w:rsidRPr="00247458">
        <w:rPr>
          <w:rFonts w:asciiTheme="minorHAnsi" w:hAnsiTheme="minorHAnsi" w:cstheme="minorHAnsi"/>
          <w:bCs/>
          <w:sz w:val="20"/>
          <w:szCs w:val="20"/>
        </w:rPr>
        <w:t>to the limit of indemnity and to the deductible stated below, for</w:t>
      </w:r>
    </w:p>
    <w:p w14:paraId="6B40FB14" w14:textId="2FAAE6D0"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legal liability in respect of physical loss of or damage to cargo</w:t>
      </w:r>
      <w:r>
        <w:rPr>
          <w:rFonts w:asciiTheme="minorHAnsi" w:hAnsiTheme="minorHAnsi" w:cstheme="minorHAnsi"/>
          <w:bCs/>
          <w:sz w:val="20"/>
          <w:szCs w:val="20"/>
        </w:rPr>
        <w:t xml:space="preserve"> </w:t>
      </w:r>
      <w:r w:rsidRPr="00247458">
        <w:rPr>
          <w:rFonts w:asciiTheme="minorHAnsi" w:hAnsiTheme="minorHAnsi" w:cstheme="minorHAnsi"/>
          <w:bCs/>
          <w:sz w:val="20"/>
          <w:szCs w:val="20"/>
        </w:rPr>
        <w:t>and mail arising out of an Occurrence whilst in the care,</w:t>
      </w:r>
      <w:r>
        <w:rPr>
          <w:rFonts w:asciiTheme="minorHAnsi" w:hAnsiTheme="minorHAnsi" w:cstheme="minorHAnsi"/>
          <w:bCs/>
          <w:sz w:val="20"/>
          <w:szCs w:val="20"/>
        </w:rPr>
        <w:t xml:space="preserve"> </w:t>
      </w:r>
      <w:r w:rsidRPr="00247458">
        <w:rPr>
          <w:rFonts w:asciiTheme="minorHAnsi" w:hAnsiTheme="minorHAnsi" w:cstheme="minorHAnsi"/>
          <w:bCs/>
          <w:sz w:val="20"/>
          <w:szCs w:val="20"/>
        </w:rPr>
        <w:t>custody or control of the Insured, for the purpose of carriage</w:t>
      </w:r>
    </w:p>
    <w:p w14:paraId="36ED275A"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by air.”</w:t>
      </w:r>
    </w:p>
    <w:p w14:paraId="6835A8C6" w14:textId="2ACEBD3D"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iii. Notwithstanding exclusion 2, the coverage provided by this</w:t>
      </w:r>
      <w:r>
        <w:rPr>
          <w:rFonts w:asciiTheme="minorHAnsi" w:hAnsiTheme="minorHAnsi" w:cstheme="minorHAnsi"/>
          <w:bCs/>
          <w:sz w:val="20"/>
          <w:szCs w:val="20"/>
        </w:rPr>
        <w:t xml:space="preserve"> </w:t>
      </w:r>
      <w:r w:rsidRPr="00247458">
        <w:rPr>
          <w:rFonts w:asciiTheme="minorHAnsi" w:hAnsiTheme="minorHAnsi" w:cstheme="minorHAnsi"/>
          <w:bCs/>
          <w:sz w:val="20"/>
          <w:szCs w:val="20"/>
        </w:rPr>
        <w:t>endorsement shall include the Insured’s legal liability arising</w:t>
      </w:r>
      <w:r>
        <w:rPr>
          <w:rFonts w:asciiTheme="minorHAnsi" w:hAnsiTheme="minorHAnsi" w:cstheme="minorHAnsi"/>
          <w:bCs/>
          <w:sz w:val="20"/>
          <w:szCs w:val="20"/>
        </w:rPr>
        <w:t xml:space="preserve"> </w:t>
      </w:r>
      <w:r w:rsidRPr="00247458">
        <w:rPr>
          <w:rFonts w:asciiTheme="minorHAnsi" w:hAnsiTheme="minorHAnsi" w:cstheme="minorHAnsi"/>
          <w:bCs/>
          <w:sz w:val="20"/>
          <w:szCs w:val="20"/>
        </w:rPr>
        <w:t>out loss or damage of any perishables carried in the aircraft.</w:t>
      </w:r>
    </w:p>
    <w:p w14:paraId="715B1910" w14:textId="77777777" w:rsidR="00247458" w:rsidRDefault="00247458" w:rsidP="00247458">
      <w:pPr>
        <w:ind w:left="2160"/>
        <w:rPr>
          <w:rFonts w:asciiTheme="minorHAnsi" w:hAnsiTheme="minorHAnsi" w:cstheme="minorHAnsi"/>
          <w:bCs/>
          <w:sz w:val="20"/>
          <w:szCs w:val="20"/>
        </w:rPr>
      </w:pPr>
    </w:p>
    <w:p w14:paraId="7401E92F"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Breach of Air Navigation regulations Clause AVN 94.</w:t>
      </w:r>
    </w:p>
    <w:p w14:paraId="3CB74BFF" w14:textId="77777777" w:rsidR="00247458" w:rsidRDefault="00247458" w:rsidP="00247458">
      <w:pPr>
        <w:ind w:left="2160"/>
        <w:rPr>
          <w:rFonts w:asciiTheme="minorHAnsi" w:hAnsiTheme="minorHAnsi" w:cstheme="minorHAnsi"/>
          <w:bCs/>
          <w:sz w:val="20"/>
          <w:szCs w:val="20"/>
        </w:rPr>
      </w:pPr>
    </w:p>
    <w:p w14:paraId="085B989A" w14:textId="76EEA831"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Data Event Clause AVN124.</w:t>
      </w:r>
    </w:p>
    <w:p w14:paraId="05FE39DB" w14:textId="77777777" w:rsidR="00247458" w:rsidRDefault="00247458" w:rsidP="00247458">
      <w:pPr>
        <w:ind w:left="2160"/>
        <w:rPr>
          <w:rFonts w:asciiTheme="minorHAnsi" w:hAnsiTheme="minorHAnsi" w:cstheme="minorHAnsi"/>
          <w:bCs/>
          <w:sz w:val="20"/>
          <w:szCs w:val="20"/>
        </w:rPr>
      </w:pPr>
    </w:p>
    <w:p w14:paraId="7ABC24BE" w14:textId="77777777" w:rsidR="00247458" w:rsidRDefault="00247458" w:rsidP="00247458">
      <w:pPr>
        <w:ind w:left="2160"/>
        <w:rPr>
          <w:rFonts w:asciiTheme="minorHAnsi" w:hAnsiTheme="minorHAnsi" w:cstheme="minorHAnsi"/>
          <w:bCs/>
          <w:sz w:val="20"/>
          <w:szCs w:val="20"/>
        </w:rPr>
      </w:pPr>
    </w:p>
    <w:p w14:paraId="41435D93" w14:textId="77777777" w:rsidR="00247458" w:rsidRDefault="00247458" w:rsidP="00247458">
      <w:pPr>
        <w:ind w:left="2160"/>
        <w:rPr>
          <w:rFonts w:asciiTheme="minorHAnsi" w:hAnsiTheme="minorHAnsi" w:cstheme="minorHAnsi"/>
          <w:bCs/>
          <w:sz w:val="20"/>
          <w:szCs w:val="20"/>
        </w:rPr>
      </w:pPr>
    </w:p>
    <w:p w14:paraId="7F420EE0" w14:textId="77777777" w:rsidR="00247458" w:rsidRDefault="00247458" w:rsidP="00247458">
      <w:pPr>
        <w:ind w:left="2160"/>
        <w:rPr>
          <w:rFonts w:asciiTheme="minorHAnsi" w:hAnsiTheme="minorHAnsi" w:cstheme="minorHAnsi"/>
          <w:bCs/>
          <w:sz w:val="20"/>
          <w:szCs w:val="20"/>
        </w:rPr>
      </w:pPr>
    </w:p>
    <w:p w14:paraId="04E394A8" w14:textId="77777777" w:rsidR="00247458" w:rsidRDefault="00247458" w:rsidP="00247458">
      <w:pPr>
        <w:ind w:left="2160"/>
        <w:rPr>
          <w:rFonts w:asciiTheme="minorHAnsi" w:hAnsiTheme="minorHAnsi" w:cstheme="minorHAnsi"/>
          <w:bCs/>
          <w:sz w:val="20"/>
          <w:szCs w:val="20"/>
        </w:rPr>
      </w:pPr>
    </w:p>
    <w:p w14:paraId="60D06178" w14:textId="77777777" w:rsidR="00247458" w:rsidRDefault="00247458" w:rsidP="00247458">
      <w:pPr>
        <w:ind w:left="2160"/>
        <w:rPr>
          <w:rFonts w:asciiTheme="minorHAnsi" w:hAnsiTheme="minorHAnsi" w:cstheme="minorHAnsi"/>
          <w:bCs/>
          <w:sz w:val="20"/>
          <w:szCs w:val="20"/>
        </w:rPr>
      </w:pPr>
    </w:p>
    <w:p w14:paraId="54B959CA" w14:textId="6A333B9E"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lastRenderedPageBreak/>
        <w:t>Progressive or cumulative damage to an Aircraft engine by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ingestion of stones, grit, dust, sand, ice or corrosive or abrasive</w:t>
      </w:r>
      <w:r>
        <w:rPr>
          <w:rFonts w:asciiTheme="minorHAnsi" w:hAnsiTheme="minorHAnsi" w:cstheme="minorHAnsi"/>
          <w:bCs/>
          <w:sz w:val="20"/>
          <w:szCs w:val="20"/>
        </w:rPr>
        <w:t xml:space="preserve"> </w:t>
      </w:r>
      <w:r w:rsidRPr="00247458">
        <w:rPr>
          <w:rFonts w:asciiTheme="minorHAnsi" w:hAnsiTheme="minorHAnsi" w:cstheme="minorHAnsi"/>
          <w:bCs/>
          <w:sz w:val="20"/>
          <w:szCs w:val="20"/>
        </w:rPr>
        <w:t>material or any other substance, and which cannot be attributable to a</w:t>
      </w:r>
      <w:r>
        <w:rPr>
          <w:rFonts w:asciiTheme="minorHAnsi" w:hAnsiTheme="minorHAnsi" w:cstheme="minorHAnsi"/>
          <w:bCs/>
          <w:sz w:val="20"/>
          <w:szCs w:val="20"/>
        </w:rPr>
        <w:t xml:space="preserve"> </w:t>
      </w:r>
      <w:r w:rsidRPr="00247458">
        <w:rPr>
          <w:rFonts w:asciiTheme="minorHAnsi" w:hAnsiTheme="minorHAnsi" w:cstheme="minorHAnsi"/>
          <w:bCs/>
          <w:sz w:val="20"/>
          <w:szCs w:val="20"/>
        </w:rPr>
        <w:t>single recorded incident, shall be deemed to be wear and tear or</w:t>
      </w:r>
      <w:r>
        <w:rPr>
          <w:rFonts w:asciiTheme="minorHAnsi" w:hAnsiTheme="minorHAnsi" w:cstheme="minorHAnsi"/>
          <w:bCs/>
          <w:sz w:val="20"/>
          <w:szCs w:val="20"/>
        </w:rPr>
        <w:t xml:space="preserve"> </w:t>
      </w:r>
      <w:r w:rsidRPr="00247458">
        <w:rPr>
          <w:rFonts w:asciiTheme="minorHAnsi" w:hAnsiTheme="minorHAnsi" w:cstheme="minorHAnsi"/>
          <w:bCs/>
          <w:sz w:val="20"/>
          <w:szCs w:val="20"/>
        </w:rPr>
        <w:t>deterioration and is excluded from the coverage provided hereon.</w:t>
      </w:r>
      <w:r>
        <w:rPr>
          <w:rFonts w:asciiTheme="minorHAnsi" w:hAnsiTheme="minorHAnsi" w:cstheme="minorHAnsi"/>
          <w:bCs/>
          <w:sz w:val="20"/>
          <w:szCs w:val="20"/>
        </w:rPr>
        <w:t xml:space="preserve"> </w:t>
      </w:r>
      <w:r w:rsidRPr="00247458">
        <w:rPr>
          <w:rFonts w:asciiTheme="minorHAnsi" w:hAnsiTheme="minorHAnsi" w:cstheme="minorHAnsi"/>
          <w:b/>
          <w:i/>
          <w:iCs/>
          <w:sz w:val="20"/>
          <w:szCs w:val="20"/>
        </w:rPr>
        <w:t>However damage which is detected during inspection, maintenance, performance monitoring and the like which is attributable to a single incident causing sudden damage shall be deemed to be ‘recorded’ within the meaning of this provision.</w:t>
      </w:r>
    </w:p>
    <w:p w14:paraId="7CFBAE70" w14:textId="77777777" w:rsidR="00247458" w:rsidRPr="00247458" w:rsidRDefault="00247458" w:rsidP="00247458">
      <w:pPr>
        <w:ind w:left="2160"/>
        <w:rPr>
          <w:rFonts w:asciiTheme="minorHAnsi" w:hAnsiTheme="minorHAnsi" w:cstheme="minorHAnsi"/>
          <w:bCs/>
          <w:sz w:val="20"/>
          <w:szCs w:val="20"/>
        </w:rPr>
      </w:pPr>
    </w:p>
    <w:p w14:paraId="65B67C50" w14:textId="77777777"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Hot &amp; Hung Starts in respect of Turbine Engine only.</w:t>
      </w:r>
    </w:p>
    <w:p w14:paraId="59B45517" w14:textId="77777777" w:rsidR="00247458" w:rsidRPr="00247458" w:rsidRDefault="00247458" w:rsidP="00247458">
      <w:pPr>
        <w:ind w:left="2160"/>
        <w:rPr>
          <w:rFonts w:asciiTheme="minorHAnsi" w:hAnsiTheme="minorHAnsi" w:cstheme="minorHAnsi"/>
          <w:bCs/>
          <w:sz w:val="20"/>
          <w:szCs w:val="20"/>
        </w:rPr>
      </w:pPr>
    </w:p>
    <w:p w14:paraId="38B6DE9D" w14:textId="380CEF1E"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It is understood and agreed that this Policy is extended to include</w:t>
      </w:r>
      <w:r>
        <w:rPr>
          <w:rFonts w:asciiTheme="minorHAnsi" w:hAnsiTheme="minorHAnsi" w:cstheme="minorHAnsi"/>
          <w:bCs/>
          <w:sz w:val="20"/>
          <w:szCs w:val="20"/>
        </w:rPr>
        <w:t xml:space="preserve"> </w:t>
      </w:r>
      <w:r w:rsidRPr="00247458">
        <w:rPr>
          <w:rFonts w:asciiTheme="minorHAnsi" w:hAnsiTheme="minorHAnsi" w:cstheme="minorHAnsi"/>
          <w:bCs/>
          <w:sz w:val="20"/>
          <w:szCs w:val="20"/>
        </w:rPr>
        <w:t>damage to the Aircraft engine(s) occurring as a result of Hot and/or</w:t>
      </w:r>
      <w:r>
        <w:rPr>
          <w:rFonts w:asciiTheme="minorHAnsi" w:hAnsiTheme="minorHAnsi" w:cstheme="minorHAnsi"/>
          <w:bCs/>
          <w:sz w:val="20"/>
          <w:szCs w:val="20"/>
        </w:rPr>
        <w:t xml:space="preserve"> </w:t>
      </w:r>
      <w:r w:rsidRPr="00247458">
        <w:rPr>
          <w:rFonts w:asciiTheme="minorHAnsi" w:hAnsiTheme="minorHAnsi" w:cstheme="minorHAnsi"/>
          <w:bCs/>
          <w:sz w:val="20"/>
          <w:szCs w:val="20"/>
        </w:rPr>
        <w:t>Hung Starts subject to:</w:t>
      </w:r>
    </w:p>
    <w:p w14:paraId="5A86FC15"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a. the damage resulting from a single recorded incident;</w:t>
      </w:r>
    </w:p>
    <w:p w14:paraId="0781A3AC"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b. technical log entry being made at the time of the incident;</w:t>
      </w:r>
    </w:p>
    <w:p w14:paraId="67E240C6" w14:textId="1E7AF48B"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c. the incident being reported immediately to a licensed</w:t>
      </w:r>
      <w:r>
        <w:rPr>
          <w:rFonts w:asciiTheme="minorHAnsi" w:hAnsiTheme="minorHAnsi" w:cstheme="minorHAnsi"/>
          <w:bCs/>
          <w:sz w:val="20"/>
          <w:szCs w:val="20"/>
        </w:rPr>
        <w:t xml:space="preserve"> </w:t>
      </w:r>
      <w:r w:rsidRPr="00247458">
        <w:rPr>
          <w:rFonts w:asciiTheme="minorHAnsi" w:hAnsiTheme="minorHAnsi" w:cstheme="minorHAnsi"/>
          <w:bCs/>
          <w:sz w:val="20"/>
          <w:szCs w:val="20"/>
        </w:rPr>
        <w:t>engineer and prior to any restart attempt;</w:t>
      </w:r>
    </w:p>
    <w:p w14:paraId="0F4C9E08" w14:textId="7FDF884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d. reporting of any incident likely to give rise to a claim under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policy to Insurer(s) in accordance with the policy conditions;</w:t>
      </w:r>
      <w:r>
        <w:rPr>
          <w:rFonts w:asciiTheme="minorHAnsi" w:hAnsiTheme="minorHAnsi" w:cstheme="minorHAnsi"/>
          <w:bCs/>
          <w:sz w:val="20"/>
          <w:szCs w:val="20"/>
        </w:rPr>
        <w:t xml:space="preserve"> </w:t>
      </w:r>
      <w:r w:rsidRPr="00247458">
        <w:rPr>
          <w:rFonts w:asciiTheme="minorHAnsi" w:hAnsiTheme="minorHAnsi" w:cstheme="minorHAnsi"/>
          <w:bCs/>
          <w:sz w:val="20"/>
          <w:szCs w:val="20"/>
        </w:rPr>
        <w:t>and</w:t>
      </w:r>
    </w:p>
    <w:p w14:paraId="22A8300F" w14:textId="0AEC7C57"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e. application of normal policy deductibles and any reduction in</w:t>
      </w:r>
      <w:r w:rsidRPr="00247458">
        <w:t xml:space="preserve"> </w:t>
      </w:r>
      <w:r w:rsidRPr="00247458">
        <w:rPr>
          <w:rFonts w:asciiTheme="minorHAnsi" w:hAnsiTheme="minorHAnsi" w:cstheme="minorHAnsi"/>
          <w:bCs/>
          <w:sz w:val="20"/>
          <w:szCs w:val="20"/>
        </w:rPr>
        <w:t>cover under this extension in recognition of betterment of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Aircraft as a result of repair or reinstatement following</w:t>
      </w:r>
      <w:r>
        <w:rPr>
          <w:rFonts w:asciiTheme="minorHAnsi" w:hAnsiTheme="minorHAnsi" w:cstheme="minorHAnsi"/>
          <w:bCs/>
          <w:sz w:val="20"/>
          <w:szCs w:val="20"/>
        </w:rPr>
        <w:t xml:space="preserve"> </w:t>
      </w:r>
      <w:r w:rsidRPr="00247458">
        <w:rPr>
          <w:rFonts w:asciiTheme="minorHAnsi" w:hAnsiTheme="minorHAnsi" w:cstheme="minorHAnsi"/>
          <w:bCs/>
          <w:sz w:val="20"/>
          <w:szCs w:val="20"/>
        </w:rPr>
        <w:t>damage to the Aircraft engine(s) occurring as a result of a Hot</w:t>
      </w:r>
      <w:r>
        <w:rPr>
          <w:rFonts w:asciiTheme="minorHAnsi" w:hAnsiTheme="minorHAnsi" w:cstheme="minorHAnsi"/>
          <w:bCs/>
          <w:sz w:val="20"/>
          <w:szCs w:val="20"/>
        </w:rPr>
        <w:t xml:space="preserve"> </w:t>
      </w:r>
      <w:r w:rsidRPr="00247458">
        <w:rPr>
          <w:rFonts w:asciiTheme="minorHAnsi" w:hAnsiTheme="minorHAnsi" w:cstheme="minorHAnsi"/>
          <w:bCs/>
          <w:sz w:val="20"/>
          <w:szCs w:val="20"/>
        </w:rPr>
        <w:t>and/or Hung Start.</w:t>
      </w:r>
    </w:p>
    <w:p w14:paraId="76C4CFE0" w14:textId="77777777" w:rsidR="00247458" w:rsidRDefault="00247458" w:rsidP="00247458">
      <w:pPr>
        <w:ind w:left="2160"/>
        <w:rPr>
          <w:rFonts w:asciiTheme="minorHAnsi" w:hAnsiTheme="minorHAnsi" w:cstheme="minorHAnsi"/>
          <w:bCs/>
          <w:sz w:val="20"/>
          <w:szCs w:val="20"/>
        </w:rPr>
      </w:pPr>
    </w:p>
    <w:p w14:paraId="71F6C8B1" w14:textId="09090B6A"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Subject to all definitions, provisos, exclusions and conditions of this</w:t>
      </w:r>
      <w:r>
        <w:rPr>
          <w:rFonts w:asciiTheme="minorHAnsi" w:hAnsiTheme="minorHAnsi" w:cstheme="minorHAnsi"/>
          <w:bCs/>
          <w:sz w:val="20"/>
          <w:szCs w:val="20"/>
        </w:rPr>
        <w:t xml:space="preserve"> </w:t>
      </w:r>
      <w:r w:rsidRPr="00247458">
        <w:rPr>
          <w:rFonts w:asciiTheme="minorHAnsi" w:hAnsiTheme="minorHAnsi" w:cstheme="minorHAnsi"/>
          <w:bCs/>
          <w:sz w:val="20"/>
          <w:szCs w:val="20"/>
        </w:rPr>
        <w:t>Insurance except as specifically varied or provided by the terms of this</w:t>
      </w:r>
      <w:r>
        <w:rPr>
          <w:rFonts w:asciiTheme="minorHAnsi" w:hAnsiTheme="minorHAnsi" w:cstheme="minorHAnsi"/>
          <w:bCs/>
          <w:sz w:val="20"/>
          <w:szCs w:val="20"/>
        </w:rPr>
        <w:t xml:space="preserve"> </w:t>
      </w:r>
      <w:r w:rsidRPr="00247458">
        <w:rPr>
          <w:rFonts w:asciiTheme="minorHAnsi" w:hAnsiTheme="minorHAnsi" w:cstheme="minorHAnsi"/>
          <w:bCs/>
          <w:sz w:val="20"/>
          <w:szCs w:val="20"/>
        </w:rPr>
        <w:t>endorsement.</w:t>
      </w:r>
    </w:p>
    <w:p w14:paraId="2DCB8F22" w14:textId="77777777" w:rsidR="00247458" w:rsidRDefault="00247458" w:rsidP="00247458">
      <w:pPr>
        <w:ind w:left="2160"/>
        <w:rPr>
          <w:rFonts w:asciiTheme="minorHAnsi" w:hAnsiTheme="minorHAnsi" w:cstheme="minorHAnsi"/>
          <w:bCs/>
          <w:sz w:val="20"/>
          <w:szCs w:val="20"/>
        </w:rPr>
      </w:pPr>
    </w:p>
    <w:p w14:paraId="237E32A0" w14:textId="3B079AD4"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For the purposes of this extension it is understood and agreed that:</w:t>
      </w:r>
    </w:p>
    <w:p w14:paraId="06AC7457" w14:textId="77777777" w:rsidR="00247458" w:rsidRPr="00247458" w:rsidRDefault="00247458" w:rsidP="00247458">
      <w:pPr>
        <w:ind w:left="2160"/>
        <w:rPr>
          <w:rFonts w:asciiTheme="minorHAnsi" w:hAnsiTheme="minorHAnsi" w:cstheme="minorHAnsi"/>
          <w:bCs/>
          <w:sz w:val="20"/>
          <w:szCs w:val="20"/>
        </w:rPr>
      </w:pPr>
    </w:p>
    <w:p w14:paraId="0E3DFB0E" w14:textId="7F2BF05D"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A Hot Start occurs when, during the start phase, the temperature in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hot section of the engine is allowed to exceed that specified in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operators and/or engine manufacturers manual.</w:t>
      </w:r>
    </w:p>
    <w:p w14:paraId="4AF19801" w14:textId="77777777" w:rsidR="00247458" w:rsidRDefault="00247458" w:rsidP="00247458">
      <w:pPr>
        <w:ind w:left="2160"/>
        <w:rPr>
          <w:rFonts w:asciiTheme="minorHAnsi" w:hAnsiTheme="minorHAnsi" w:cstheme="minorHAnsi"/>
          <w:bCs/>
          <w:sz w:val="20"/>
          <w:szCs w:val="20"/>
        </w:rPr>
      </w:pPr>
    </w:p>
    <w:p w14:paraId="33AE53F0" w14:textId="400A56A9"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A Hung Start occurs when, during the start phase, an engine fails to</w:t>
      </w:r>
      <w:r>
        <w:rPr>
          <w:rFonts w:asciiTheme="minorHAnsi" w:hAnsiTheme="minorHAnsi" w:cstheme="minorHAnsi"/>
          <w:bCs/>
          <w:sz w:val="20"/>
          <w:szCs w:val="20"/>
        </w:rPr>
        <w:t xml:space="preserve"> </w:t>
      </w:r>
      <w:r w:rsidRPr="00247458">
        <w:rPr>
          <w:rFonts w:asciiTheme="minorHAnsi" w:hAnsiTheme="minorHAnsi" w:cstheme="minorHAnsi"/>
          <w:bCs/>
          <w:sz w:val="20"/>
          <w:szCs w:val="20"/>
        </w:rPr>
        <w:t>self sustain in the time specified in the operators and/or manufacturers</w:t>
      </w:r>
      <w:r>
        <w:rPr>
          <w:rFonts w:asciiTheme="minorHAnsi" w:hAnsiTheme="minorHAnsi" w:cstheme="minorHAnsi"/>
          <w:bCs/>
          <w:sz w:val="20"/>
          <w:szCs w:val="20"/>
        </w:rPr>
        <w:t xml:space="preserve"> </w:t>
      </w:r>
      <w:r w:rsidRPr="00247458">
        <w:rPr>
          <w:rFonts w:asciiTheme="minorHAnsi" w:hAnsiTheme="minorHAnsi" w:cstheme="minorHAnsi"/>
          <w:bCs/>
          <w:sz w:val="20"/>
          <w:szCs w:val="20"/>
        </w:rPr>
        <w:t>manual, resulting in the temperature in the hot section of the engine</w:t>
      </w:r>
      <w:r>
        <w:rPr>
          <w:rFonts w:asciiTheme="minorHAnsi" w:hAnsiTheme="minorHAnsi" w:cstheme="minorHAnsi"/>
          <w:bCs/>
          <w:sz w:val="20"/>
          <w:szCs w:val="20"/>
        </w:rPr>
        <w:t xml:space="preserve"> </w:t>
      </w:r>
      <w:r w:rsidRPr="00247458">
        <w:rPr>
          <w:rFonts w:asciiTheme="minorHAnsi" w:hAnsiTheme="minorHAnsi" w:cstheme="minorHAnsi"/>
          <w:bCs/>
          <w:sz w:val="20"/>
          <w:szCs w:val="20"/>
        </w:rPr>
        <w:t>exceeding that specified in the said manual.</w:t>
      </w:r>
    </w:p>
    <w:p w14:paraId="37997ED2" w14:textId="77777777" w:rsidR="00247458" w:rsidRPr="00247458" w:rsidRDefault="00247458" w:rsidP="00247458">
      <w:pPr>
        <w:ind w:left="2160"/>
        <w:rPr>
          <w:rFonts w:asciiTheme="minorHAnsi" w:hAnsiTheme="minorHAnsi" w:cstheme="minorHAnsi"/>
          <w:bCs/>
          <w:sz w:val="20"/>
          <w:szCs w:val="20"/>
        </w:rPr>
      </w:pPr>
    </w:p>
    <w:p w14:paraId="41D6FE2C" w14:textId="77777777"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Date Recognition Exclusion Clause AVN 2000A.</w:t>
      </w:r>
    </w:p>
    <w:p w14:paraId="09D31C4F" w14:textId="77777777" w:rsidR="00247458" w:rsidRPr="00247458" w:rsidRDefault="00247458" w:rsidP="00247458">
      <w:pPr>
        <w:ind w:left="2160"/>
        <w:rPr>
          <w:rFonts w:asciiTheme="minorHAnsi" w:hAnsiTheme="minorHAnsi" w:cstheme="minorHAnsi"/>
          <w:bCs/>
          <w:sz w:val="20"/>
          <w:szCs w:val="20"/>
        </w:rPr>
      </w:pPr>
    </w:p>
    <w:p w14:paraId="6FE1AB9C" w14:textId="77777777"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Date Recognition Limited Coverage Clause AVN 2001A.</w:t>
      </w:r>
    </w:p>
    <w:p w14:paraId="10EBEB3C" w14:textId="77777777" w:rsidR="00247458" w:rsidRPr="00247458" w:rsidRDefault="00247458" w:rsidP="00247458">
      <w:pPr>
        <w:ind w:left="2160"/>
        <w:rPr>
          <w:rFonts w:asciiTheme="minorHAnsi" w:hAnsiTheme="minorHAnsi" w:cstheme="minorHAnsi"/>
          <w:bCs/>
          <w:sz w:val="20"/>
          <w:szCs w:val="20"/>
        </w:rPr>
      </w:pPr>
    </w:p>
    <w:p w14:paraId="615C3C70" w14:textId="2A65F302"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Asbestos Exclusion Clause 2488AGM00003 applicable to Sections II</w:t>
      </w:r>
      <w:r>
        <w:rPr>
          <w:rFonts w:asciiTheme="minorHAnsi" w:hAnsiTheme="minorHAnsi" w:cstheme="minorHAnsi"/>
          <w:bCs/>
          <w:sz w:val="20"/>
          <w:szCs w:val="20"/>
        </w:rPr>
        <w:t xml:space="preserve"> </w:t>
      </w:r>
      <w:r w:rsidRPr="00247458">
        <w:rPr>
          <w:rFonts w:asciiTheme="minorHAnsi" w:hAnsiTheme="minorHAnsi" w:cstheme="minorHAnsi"/>
          <w:bCs/>
          <w:sz w:val="20"/>
          <w:szCs w:val="20"/>
        </w:rPr>
        <w:t>and III only.</w:t>
      </w:r>
    </w:p>
    <w:p w14:paraId="3B1D6696" w14:textId="77777777" w:rsidR="00247458" w:rsidRDefault="00247458" w:rsidP="00247458">
      <w:pPr>
        <w:ind w:left="2160"/>
        <w:rPr>
          <w:rFonts w:asciiTheme="minorHAnsi" w:hAnsiTheme="minorHAnsi" w:cstheme="minorHAnsi"/>
          <w:bCs/>
          <w:sz w:val="20"/>
          <w:szCs w:val="20"/>
        </w:rPr>
      </w:pPr>
    </w:p>
    <w:p w14:paraId="309654CD" w14:textId="77777777" w:rsidR="00247458" w:rsidRDefault="00247458" w:rsidP="00247458">
      <w:pPr>
        <w:ind w:left="2160"/>
        <w:rPr>
          <w:rFonts w:asciiTheme="minorHAnsi" w:hAnsiTheme="minorHAnsi" w:cstheme="minorHAnsi"/>
          <w:bCs/>
          <w:sz w:val="20"/>
          <w:szCs w:val="20"/>
        </w:rPr>
      </w:pPr>
    </w:p>
    <w:p w14:paraId="405704B7" w14:textId="77777777" w:rsidR="00247458" w:rsidRDefault="00247458" w:rsidP="00247458">
      <w:pPr>
        <w:ind w:left="2160"/>
        <w:rPr>
          <w:rFonts w:asciiTheme="minorHAnsi" w:hAnsiTheme="minorHAnsi" w:cstheme="minorHAnsi"/>
          <w:bCs/>
          <w:sz w:val="20"/>
          <w:szCs w:val="20"/>
        </w:rPr>
      </w:pPr>
    </w:p>
    <w:p w14:paraId="334797BC" w14:textId="77777777" w:rsidR="00247458" w:rsidRDefault="00247458" w:rsidP="00247458">
      <w:pPr>
        <w:ind w:left="2160"/>
        <w:rPr>
          <w:rFonts w:asciiTheme="minorHAnsi" w:hAnsiTheme="minorHAnsi" w:cstheme="minorHAnsi"/>
          <w:bCs/>
          <w:sz w:val="20"/>
          <w:szCs w:val="20"/>
        </w:rPr>
      </w:pPr>
    </w:p>
    <w:p w14:paraId="56379144" w14:textId="77777777" w:rsidR="00247458" w:rsidRDefault="00247458" w:rsidP="00247458">
      <w:pPr>
        <w:ind w:left="2160"/>
        <w:rPr>
          <w:rFonts w:asciiTheme="minorHAnsi" w:hAnsiTheme="minorHAnsi" w:cstheme="minorHAnsi"/>
          <w:bCs/>
          <w:sz w:val="20"/>
          <w:szCs w:val="20"/>
        </w:rPr>
      </w:pPr>
    </w:p>
    <w:p w14:paraId="45E09333" w14:textId="77777777" w:rsidR="00247458" w:rsidRDefault="00247458" w:rsidP="00247458">
      <w:pPr>
        <w:ind w:left="2160"/>
        <w:rPr>
          <w:rFonts w:asciiTheme="minorHAnsi" w:hAnsiTheme="minorHAnsi" w:cstheme="minorHAnsi"/>
          <w:bCs/>
          <w:sz w:val="20"/>
          <w:szCs w:val="20"/>
        </w:rPr>
      </w:pPr>
    </w:p>
    <w:p w14:paraId="55543F36" w14:textId="77777777" w:rsidR="00247458" w:rsidRDefault="00247458" w:rsidP="00247458">
      <w:pPr>
        <w:ind w:left="2160"/>
        <w:rPr>
          <w:rFonts w:asciiTheme="minorHAnsi" w:hAnsiTheme="minorHAnsi" w:cstheme="minorHAnsi"/>
          <w:bCs/>
          <w:sz w:val="20"/>
          <w:szCs w:val="20"/>
        </w:rPr>
      </w:pPr>
    </w:p>
    <w:p w14:paraId="444A2E95" w14:textId="77777777" w:rsidR="00247458" w:rsidRDefault="00247458" w:rsidP="00247458">
      <w:pPr>
        <w:ind w:left="2160"/>
        <w:rPr>
          <w:rFonts w:asciiTheme="minorHAnsi" w:hAnsiTheme="minorHAnsi" w:cstheme="minorHAnsi"/>
          <w:bCs/>
          <w:sz w:val="20"/>
          <w:szCs w:val="20"/>
        </w:rPr>
      </w:pPr>
    </w:p>
    <w:p w14:paraId="667C1480" w14:textId="77777777" w:rsidR="00247458" w:rsidRDefault="00247458" w:rsidP="00247458">
      <w:pPr>
        <w:ind w:left="2160"/>
        <w:rPr>
          <w:rFonts w:asciiTheme="minorHAnsi" w:hAnsiTheme="minorHAnsi" w:cstheme="minorHAnsi"/>
          <w:bCs/>
          <w:sz w:val="20"/>
          <w:szCs w:val="20"/>
        </w:rPr>
      </w:pPr>
    </w:p>
    <w:p w14:paraId="3A01BEE4" w14:textId="77777777" w:rsidR="00247458" w:rsidRDefault="00247458" w:rsidP="00247458">
      <w:pPr>
        <w:ind w:left="2160"/>
        <w:rPr>
          <w:rFonts w:asciiTheme="minorHAnsi" w:hAnsiTheme="minorHAnsi" w:cstheme="minorHAnsi"/>
          <w:bCs/>
          <w:sz w:val="20"/>
          <w:szCs w:val="20"/>
        </w:rPr>
      </w:pPr>
    </w:p>
    <w:p w14:paraId="0D5749B5" w14:textId="77777777" w:rsidR="00247458" w:rsidRPr="00247458" w:rsidRDefault="00247458" w:rsidP="00247458">
      <w:pPr>
        <w:ind w:left="2160"/>
        <w:rPr>
          <w:rFonts w:asciiTheme="minorHAnsi" w:hAnsiTheme="minorHAnsi" w:cstheme="minorHAnsi"/>
          <w:bCs/>
          <w:sz w:val="20"/>
          <w:szCs w:val="20"/>
        </w:rPr>
      </w:pPr>
    </w:p>
    <w:p w14:paraId="22EBCDCD" w14:textId="5143C092" w:rsid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lastRenderedPageBreak/>
        <w:t>Notwithstanding anything contained herein to the contrary, it is</w:t>
      </w:r>
      <w:r>
        <w:rPr>
          <w:rFonts w:asciiTheme="minorHAnsi" w:hAnsiTheme="minorHAnsi" w:cstheme="minorHAnsi"/>
          <w:bCs/>
          <w:sz w:val="20"/>
          <w:szCs w:val="20"/>
        </w:rPr>
        <w:t xml:space="preserve"> </w:t>
      </w:r>
      <w:r w:rsidRPr="00247458">
        <w:rPr>
          <w:rFonts w:asciiTheme="minorHAnsi" w:hAnsiTheme="minorHAnsi" w:cstheme="minorHAnsi"/>
          <w:bCs/>
          <w:sz w:val="20"/>
          <w:szCs w:val="20"/>
        </w:rPr>
        <w:t>understood and agreed that the term “passenger” shall be deemed to</w:t>
      </w:r>
      <w:r>
        <w:rPr>
          <w:rFonts w:asciiTheme="minorHAnsi" w:hAnsiTheme="minorHAnsi" w:cstheme="minorHAnsi"/>
          <w:bCs/>
          <w:sz w:val="20"/>
          <w:szCs w:val="20"/>
        </w:rPr>
        <w:t xml:space="preserve"> </w:t>
      </w:r>
      <w:r w:rsidRPr="00247458">
        <w:rPr>
          <w:rFonts w:asciiTheme="minorHAnsi" w:hAnsiTheme="minorHAnsi" w:cstheme="minorHAnsi"/>
          <w:bCs/>
          <w:sz w:val="20"/>
          <w:szCs w:val="20"/>
        </w:rPr>
        <w:t>include:</w:t>
      </w:r>
    </w:p>
    <w:p w14:paraId="3F5AE43E" w14:textId="77777777" w:rsidR="00247458" w:rsidRPr="00247458" w:rsidRDefault="00247458" w:rsidP="00247458">
      <w:pPr>
        <w:ind w:left="2160"/>
        <w:rPr>
          <w:rFonts w:asciiTheme="minorHAnsi" w:hAnsiTheme="minorHAnsi" w:cstheme="minorHAnsi"/>
          <w:bCs/>
          <w:sz w:val="20"/>
          <w:szCs w:val="20"/>
        </w:rPr>
      </w:pPr>
    </w:p>
    <w:p w14:paraId="4B42EA0B"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 Fare paying and non-fare paying passengers;</w:t>
      </w:r>
    </w:p>
    <w:p w14:paraId="09E7DA23" w14:textId="7175F0F1"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ii. The Insured’s directors, officers and employees carried in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aircraft without performing any direct or supervisory duties on</w:t>
      </w:r>
      <w:r>
        <w:rPr>
          <w:rFonts w:asciiTheme="minorHAnsi" w:hAnsiTheme="minorHAnsi" w:cstheme="minorHAnsi"/>
          <w:bCs/>
          <w:sz w:val="20"/>
          <w:szCs w:val="20"/>
        </w:rPr>
        <w:t xml:space="preserve"> </w:t>
      </w:r>
      <w:r w:rsidRPr="00247458">
        <w:rPr>
          <w:rFonts w:asciiTheme="minorHAnsi" w:hAnsiTheme="minorHAnsi" w:cstheme="minorHAnsi"/>
          <w:bCs/>
          <w:sz w:val="20"/>
          <w:szCs w:val="20"/>
        </w:rPr>
        <w:t>board (Exclusion 2 (a) of III deemed to be deleted in this</w:t>
      </w:r>
    </w:p>
    <w:p w14:paraId="1EA8332E" w14:textId="77777777"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respect);</w:t>
      </w:r>
    </w:p>
    <w:p w14:paraId="53CBB7BB" w14:textId="2825CC34" w:rsidR="00247458" w:rsidRPr="00247458"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iii. Pilots, crew members and any other persons or trainees who</w:t>
      </w:r>
      <w:r>
        <w:rPr>
          <w:rFonts w:asciiTheme="minorHAnsi" w:hAnsiTheme="minorHAnsi" w:cstheme="minorHAnsi"/>
          <w:bCs/>
          <w:sz w:val="20"/>
          <w:szCs w:val="20"/>
        </w:rPr>
        <w:t xml:space="preserve"> </w:t>
      </w:r>
      <w:r w:rsidRPr="00247458">
        <w:rPr>
          <w:rFonts w:asciiTheme="minorHAnsi" w:hAnsiTheme="minorHAnsi" w:cstheme="minorHAnsi"/>
          <w:bCs/>
          <w:sz w:val="20"/>
          <w:szCs w:val="20"/>
        </w:rPr>
        <w:t>fly as authorised observers or trainees provided such pilots,</w:t>
      </w:r>
      <w:r>
        <w:rPr>
          <w:rFonts w:asciiTheme="minorHAnsi" w:hAnsiTheme="minorHAnsi" w:cstheme="minorHAnsi"/>
          <w:bCs/>
          <w:sz w:val="20"/>
          <w:szCs w:val="20"/>
        </w:rPr>
        <w:t xml:space="preserve"> </w:t>
      </w:r>
      <w:r w:rsidRPr="00247458">
        <w:rPr>
          <w:rFonts w:asciiTheme="minorHAnsi" w:hAnsiTheme="minorHAnsi" w:cstheme="minorHAnsi"/>
          <w:bCs/>
          <w:sz w:val="20"/>
          <w:szCs w:val="20"/>
        </w:rPr>
        <w:t>crew members, other persons or trainees are not in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employment of the Insured or do not form part of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operational crew of the aircraft;</w:t>
      </w:r>
    </w:p>
    <w:p w14:paraId="600904C6" w14:textId="6F77FEE1" w:rsidR="00247458" w:rsidRPr="00675AAD" w:rsidRDefault="00247458" w:rsidP="00247458">
      <w:pPr>
        <w:ind w:left="2160"/>
        <w:rPr>
          <w:rFonts w:asciiTheme="minorHAnsi" w:hAnsiTheme="minorHAnsi" w:cstheme="minorHAnsi"/>
          <w:bCs/>
          <w:sz w:val="20"/>
          <w:szCs w:val="20"/>
        </w:rPr>
      </w:pPr>
      <w:r w:rsidRPr="00247458">
        <w:rPr>
          <w:rFonts w:asciiTheme="minorHAnsi" w:hAnsiTheme="minorHAnsi" w:cstheme="minorHAnsi"/>
          <w:bCs/>
          <w:sz w:val="20"/>
          <w:szCs w:val="20"/>
        </w:rPr>
        <w:t>iv. Any prospective employees requiring a flight test prior to</w:t>
      </w:r>
      <w:r>
        <w:rPr>
          <w:rFonts w:asciiTheme="minorHAnsi" w:hAnsiTheme="minorHAnsi" w:cstheme="minorHAnsi"/>
          <w:bCs/>
          <w:sz w:val="20"/>
          <w:szCs w:val="20"/>
        </w:rPr>
        <w:t xml:space="preserve"> </w:t>
      </w:r>
      <w:r w:rsidRPr="00247458">
        <w:rPr>
          <w:rFonts w:asciiTheme="minorHAnsi" w:hAnsiTheme="minorHAnsi" w:cstheme="minorHAnsi"/>
          <w:bCs/>
          <w:sz w:val="20"/>
          <w:szCs w:val="20"/>
        </w:rPr>
        <w:t>employment by the Insured;</w:t>
      </w:r>
    </w:p>
    <w:p w14:paraId="2B885975" w14:textId="77777777" w:rsidR="00675AAD" w:rsidRPr="00675AAD" w:rsidRDefault="00675AAD" w:rsidP="00675AAD">
      <w:pPr>
        <w:ind w:left="2160" w:hanging="2160"/>
        <w:jc w:val="both"/>
        <w:rPr>
          <w:rFonts w:asciiTheme="minorHAnsi" w:hAnsiTheme="minorHAnsi" w:cstheme="minorHAnsi"/>
          <w:bCs/>
          <w:sz w:val="20"/>
          <w:szCs w:val="20"/>
        </w:rPr>
      </w:pPr>
    </w:p>
    <w:p w14:paraId="28DCB9BE" w14:textId="48942F87" w:rsidR="00675AAD" w:rsidRDefault="00247458" w:rsidP="00247458">
      <w:pPr>
        <w:ind w:left="2160" w:hanging="2160"/>
        <w:jc w:val="both"/>
        <w:rPr>
          <w:rFonts w:asciiTheme="minorHAnsi" w:hAnsiTheme="minorHAnsi" w:cstheme="minorHAnsi"/>
          <w:bCs/>
          <w:sz w:val="20"/>
          <w:szCs w:val="20"/>
        </w:rPr>
      </w:pPr>
      <w:r>
        <w:rPr>
          <w:rFonts w:asciiTheme="minorHAnsi" w:hAnsiTheme="minorHAnsi" w:cstheme="minorHAnsi"/>
          <w:bCs/>
          <w:sz w:val="20"/>
          <w:szCs w:val="20"/>
        </w:rPr>
        <w:tab/>
      </w:r>
      <w:r w:rsidRPr="00247458">
        <w:rPr>
          <w:rFonts w:asciiTheme="minorHAnsi" w:hAnsiTheme="minorHAnsi" w:cstheme="minorHAnsi"/>
          <w:bCs/>
          <w:sz w:val="20"/>
          <w:szCs w:val="20"/>
        </w:rPr>
        <w:t>All excluding any liability required to be insured under the terms of any</w:t>
      </w:r>
      <w:r>
        <w:rPr>
          <w:rFonts w:asciiTheme="minorHAnsi" w:hAnsiTheme="minorHAnsi" w:cstheme="minorHAnsi"/>
          <w:bCs/>
          <w:sz w:val="20"/>
          <w:szCs w:val="20"/>
        </w:rPr>
        <w:t xml:space="preserve"> </w:t>
      </w:r>
      <w:r w:rsidRPr="00247458">
        <w:rPr>
          <w:rFonts w:asciiTheme="minorHAnsi" w:hAnsiTheme="minorHAnsi" w:cstheme="minorHAnsi"/>
          <w:bCs/>
          <w:sz w:val="20"/>
          <w:szCs w:val="20"/>
        </w:rPr>
        <w:t>Employers Liability, Workmans Compensation Act or similar legislation.</w:t>
      </w:r>
    </w:p>
    <w:p w14:paraId="51179337" w14:textId="77777777" w:rsidR="00247458" w:rsidRDefault="00247458" w:rsidP="00247458">
      <w:pPr>
        <w:ind w:left="2160" w:hanging="2160"/>
        <w:jc w:val="both"/>
        <w:rPr>
          <w:rFonts w:asciiTheme="minorHAnsi" w:hAnsiTheme="minorHAnsi" w:cstheme="minorHAnsi"/>
          <w:bCs/>
          <w:sz w:val="20"/>
          <w:szCs w:val="20"/>
        </w:rPr>
      </w:pPr>
    </w:p>
    <w:p w14:paraId="4191A959" w14:textId="67417FF5" w:rsidR="00247458" w:rsidRPr="00247458" w:rsidRDefault="00247458" w:rsidP="00247458">
      <w:pPr>
        <w:ind w:left="2160" w:hanging="2160"/>
        <w:jc w:val="both"/>
        <w:rPr>
          <w:rFonts w:asciiTheme="minorHAnsi" w:hAnsiTheme="minorHAnsi" w:cstheme="minorHAnsi"/>
          <w:bCs/>
          <w:sz w:val="20"/>
          <w:szCs w:val="20"/>
        </w:rPr>
      </w:pPr>
      <w:r>
        <w:rPr>
          <w:rFonts w:asciiTheme="minorHAnsi" w:hAnsiTheme="minorHAnsi" w:cstheme="minorHAnsi"/>
          <w:bCs/>
          <w:sz w:val="20"/>
          <w:szCs w:val="20"/>
        </w:rPr>
        <w:tab/>
      </w:r>
      <w:r w:rsidRPr="00247458">
        <w:rPr>
          <w:rFonts w:asciiTheme="minorHAnsi" w:hAnsiTheme="minorHAnsi" w:cstheme="minorHAnsi"/>
          <w:bCs/>
          <w:sz w:val="20"/>
          <w:szCs w:val="20"/>
        </w:rPr>
        <w:t>This Policy shall automatically include the compulsory insurance</w:t>
      </w:r>
      <w:r>
        <w:rPr>
          <w:rFonts w:asciiTheme="minorHAnsi" w:hAnsiTheme="minorHAnsi" w:cstheme="minorHAnsi"/>
          <w:bCs/>
          <w:sz w:val="20"/>
          <w:szCs w:val="20"/>
        </w:rPr>
        <w:t xml:space="preserve"> </w:t>
      </w:r>
      <w:r w:rsidRPr="00247458">
        <w:rPr>
          <w:rFonts w:asciiTheme="minorHAnsi" w:hAnsiTheme="minorHAnsi" w:cstheme="minorHAnsi"/>
          <w:bCs/>
          <w:sz w:val="20"/>
          <w:szCs w:val="20"/>
        </w:rPr>
        <w:t>requirements of any government or state relating to the operations of</w:t>
      </w:r>
      <w:r>
        <w:rPr>
          <w:rFonts w:asciiTheme="minorHAnsi" w:hAnsiTheme="minorHAnsi" w:cstheme="minorHAnsi"/>
          <w:bCs/>
          <w:sz w:val="20"/>
          <w:szCs w:val="20"/>
        </w:rPr>
        <w:t xml:space="preserve"> </w:t>
      </w:r>
      <w:r w:rsidRPr="00247458">
        <w:rPr>
          <w:rFonts w:asciiTheme="minorHAnsi" w:hAnsiTheme="minorHAnsi" w:cstheme="minorHAnsi"/>
          <w:bCs/>
          <w:sz w:val="20"/>
          <w:szCs w:val="20"/>
        </w:rPr>
        <w:t>the aircraft as stated in the Schedule of Aircraft but subject at all times</w:t>
      </w:r>
      <w:r>
        <w:rPr>
          <w:rFonts w:asciiTheme="minorHAnsi" w:hAnsiTheme="minorHAnsi" w:cstheme="minorHAnsi"/>
          <w:bCs/>
          <w:sz w:val="20"/>
          <w:szCs w:val="20"/>
        </w:rPr>
        <w:t xml:space="preserve"> </w:t>
      </w:r>
      <w:r w:rsidRPr="00247458">
        <w:rPr>
          <w:rFonts w:asciiTheme="minorHAnsi" w:hAnsiTheme="minorHAnsi" w:cstheme="minorHAnsi"/>
          <w:bCs/>
          <w:sz w:val="20"/>
          <w:szCs w:val="20"/>
        </w:rPr>
        <w:t>to the policy coverage, terms, conditions, limitations and exclusions</w:t>
      </w:r>
      <w:r>
        <w:rPr>
          <w:rFonts w:asciiTheme="minorHAnsi" w:hAnsiTheme="minorHAnsi" w:cstheme="minorHAnsi"/>
          <w:bCs/>
          <w:sz w:val="20"/>
          <w:szCs w:val="20"/>
        </w:rPr>
        <w:t xml:space="preserve"> </w:t>
      </w:r>
      <w:r w:rsidRPr="00247458">
        <w:rPr>
          <w:rFonts w:asciiTheme="minorHAnsi" w:hAnsiTheme="minorHAnsi" w:cstheme="minorHAnsi"/>
          <w:bCs/>
          <w:sz w:val="20"/>
          <w:szCs w:val="20"/>
        </w:rPr>
        <w:t>remaining paramount.</w:t>
      </w:r>
    </w:p>
    <w:p w14:paraId="0895766D" w14:textId="77777777" w:rsidR="00247458" w:rsidRDefault="00247458" w:rsidP="00247458">
      <w:pPr>
        <w:ind w:left="2160" w:hanging="2160"/>
        <w:jc w:val="both"/>
        <w:rPr>
          <w:rFonts w:asciiTheme="minorHAnsi" w:hAnsiTheme="minorHAnsi" w:cstheme="minorHAnsi"/>
          <w:bCs/>
          <w:sz w:val="20"/>
          <w:szCs w:val="20"/>
        </w:rPr>
      </w:pPr>
    </w:p>
    <w:p w14:paraId="77F50A45" w14:textId="18ABA7F4" w:rsidR="00247458" w:rsidRPr="00247458" w:rsidRDefault="00247458" w:rsidP="00247458">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Notwithstanding Item 6 of Section IV (A) General Exclusions Applicable</w:t>
      </w:r>
      <w:r>
        <w:rPr>
          <w:rFonts w:asciiTheme="minorHAnsi" w:hAnsiTheme="minorHAnsi" w:cstheme="minorHAnsi"/>
          <w:bCs/>
          <w:sz w:val="20"/>
          <w:szCs w:val="20"/>
        </w:rPr>
        <w:t xml:space="preserve"> </w:t>
      </w:r>
      <w:r w:rsidRPr="00247458">
        <w:rPr>
          <w:rFonts w:asciiTheme="minorHAnsi" w:hAnsiTheme="minorHAnsi" w:cstheme="minorHAnsi"/>
          <w:bCs/>
          <w:sz w:val="20"/>
          <w:szCs w:val="20"/>
        </w:rPr>
        <w:t>To All Sections, this Policy automatically includes additional Insured,</w:t>
      </w:r>
      <w:r>
        <w:rPr>
          <w:rFonts w:asciiTheme="minorHAnsi" w:hAnsiTheme="minorHAnsi" w:cstheme="minorHAnsi"/>
          <w:bCs/>
          <w:sz w:val="20"/>
          <w:szCs w:val="20"/>
        </w:rPr>
        <w:t xml:space="preserve"> </w:t>
      </w:r>
      <w:r w:rsidRPr="00247458">
        <w:rPr>
          <w:rFonts w:asciiTheme="minorHAnsi" w:hAnsiTheme="minorHAnsi" w:cstheme="minorHAnsi"/>
          <w:bCs/>
          <w:sz w:val="20"/>
          <w:szCs w:val="20"/>
        </w:rPr>
        <w:t>hold harmless agreements, waivers of Insurer’s rights of subrogation,</w:t>
      </w:r>
      <w:r>
        <w:rPr>
          <w:rFonts w:asciiTheme="minorHAnsi" w:hAnsiTheme="minorHAnsi" w:cstheme="minorHAnsi"/>
          <w:bCs/>
          <w:sz w:val="20"/>
          <w:szCs w:val="20"/>
        </w:rPr>
        <w:t xml:space="preserve"> </w:t>
      </w:r>
      <w:r w:rsidRPr="00247458">
        <w:rPr>
          <w:rFonts w:asciiTheme="minorHAnsi" w:hAnsiTheme="minorHAnsi" w:cstheme="minorHAnsi"/>
          <w:bCs/>
          <w:sz w:val="20"/>
          <w:szCs w:val="20"/>
        </w:rPr>
        <w:t>indemnity provisions, breach of warranty, loss payable clauses and the</w:t>
      </w:r>
      <w:r>
        <w:rPr>
          <w:rFonts w:asciiTheme="minorHAnsi" w:hAnsiTheme="minorHAnsi" w:cstheme="minorHAnsi"/>
          <w:bCs/>
          <w:sz w:val="20"/>
          <w:szCs w:val="20"/>
        </w:rPr>
        <w:t xml:space="preserve"> </w:t>
      </w:r>
      <w:r w:rsidRPr="00247458">
        <w:rPr>
          <w:rFonts w:asciiTheme="minorHAnsi" w:hAnsiTheme="minorHAnsi" w:cstheme="minorHAnsi"/>
          <w:bCs/>
          <w:sz w:val="20"/>
          <w:szCs w:val="20"/>
        </w:rPr>
        <w:t>terms of contractual agreements in force prior to the commencement of</w:t>
      </w:r>
      <w:r>
        <w:rPr>
          <w:rFonts w:asciiTheme="minorHAnsi" w:hAnsiTheme="minorHAnsi" w:cstheme="minorHAnsi"/>
          <w:bCs/>
          <w:sz w:val="20"/>
          <w:szCs w:val="20"/>
        </w:rPr>
        <w:t xml:space="preserve"> </w:t>
      </w:r>
      <w:r w:rsidRPr="00247458">
        <w:rPr>
          <w:rFonts w:asciiTheme="minorHAnsi" w:hAnsiTheme="minorHAnsi" w:cstheme="minorHAnsi"/>
          <w:bCs/>
          <w:sz w:val="20"/>
          <w:szCs w:val="20"/>
        </w:rPr>
        <w:t>this policy and as required by the original insured. Excluding All USA</w:t>
      </w:r>
      <w:r>
        <w:rPr>
          <w:rFonts w:asciiTheme="minorHAnsi" w:hAnsiTheme="minorHAnsi" w:cstheme="minorHAnsi"/>
          <w:bCs/>
          <w:sz w:val="20"/>
          <w:szCs w:val="20"/>
        </w:rPr>
        <w:t xml:space="preserve"> </w:t>
      </w:r>
      <w:r w:rsidRPr="00247458">
        <w:rPr>
          <w:rFonts w:asciiTheme="minorHAnsi" w:hAnsiTheme="minorHAnsi" w:cstheme="minorHAnsi"/>
          <w:bCs/>
          <w:sz w:val="20"/>
          <w:szCs w:val="20"/>
        </w:rPr>
        <w:t>domiciled additional insureds.</w:t>
      </w:r>
    </w:p>
    <w:p w14:paraId="6252C21E" w14:textId="77777777" w:rsidR="00247458" w:rsidRDefault="00247458" w:rsidP="00247458">
      <w:pPr>
        <w:ind w:left="2160" w:hanging="2160"/>
        <w:jc w:val="both"/>
        <w:rPr>
          <w:rFonts w:asciiTheme="minorHAnsi" w:hAnsiTheme="minorHAnsi" w:cstheme="minorHAnsi"/>
          <w:bCs/>
          <w:sz w:val="20"/>
          <w:szCs w:val="20"/>
        </w:rPr>
      </w:pPr>
    </w:p>
    <w:p w14:paraId="0B652DE4" w14:textId="5AB47D96" w:rsidR="00247458" w:rsidRPr="00247458" w:rsidRDefault="00247458" w:rsidP="00247458">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New contracts entered into by the Insured, including Airline</w:t>
      </w:r>
      <w:r>
        <w:rPr>
          <w:rFonts w:asciiTheme="minorHAnsi" w:hAnsiTheme="minorHAnsi" w:cstheme="minorHAnsi"/>
          <w:bCs/>
          <w:sz w:val="20"/>
          <w:szCs w:val="20"/>
        </w:rPr>
        <w:t xml:space="preserve"> </w:t>
      </w:r>
      <w:r w:rsidRPr="00247458">
        <w:rPr>
          <w:rFonts w:asciiTheme="minorHAnsi" w:hAnsiTheme="minorHAnsi" w:cstheme="minorHAnsi"/>
          <w:bCs/>
          <w:sz w:val="20"/>
          <w:szCs w:val="20"/>
        </w:rPr>
        <w:t>Finance/Lease Contract Endorsement AVN 67B or Aircraft Financial</w:t>
      </w:r>
      <w:r>
        <w:rPr>
          <w:rFonts w:asciiTheme="minorHAnsi" w:hAnsiTheme="minorHAnsi" w:cstheme="minorHAnsi"/>
          <w:bCs/>
          <w:sz w:val="20"/>
          <w:szCs w:val="20"/>
        </w:rPr>
        <w:t xml:space="preserve"> </w:t>
      </w:r>
      <w:r w:rsidRPr="00247458">
        <w:rPr>
          <w:rFonts w:asciiTheme="minorHAnsi" w:hAnsiTheme="minorHAnsi" w:cstheme="minorHAnsi"/>
          <w:bCs/>
          <w:sz w:val="20"/>
          <w:szCs w:val="20"/>
        </w:rPr>
        <w:t>Interest Endorsement AVN 28B, during the period of insurance are</w:t>
      </w:r>
    </w:p>
    <w:p w14:paraId="439E44CB" w14:textId="77777777" w:rsidR="00247458" w:rsidRPr="00247458" w:rsidRDefault="00247458" w:rsidP="00247458">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agreed as required by the Insured.</w:t>
      </w:r>
    </w:p>
    <w:p w14:paraId="1013334E" w14:textId="77777777" w:rsidR="00247458" w:rsidRDefault="00247458" w:rsidP="00247458">
      <w:pPr>
        <w:ind w:left="2160" w:hanging="2160"/>
        <w:jc w:val="both"/>
        <w:rPr>
          <w:rFonts w:asciiTheme="minorHAnsi" w:hAnsiTheme="minorHAnsi" w:cstheme="minorHAnsi"/>
          <w:bCs/>
          <w:sz w:val="20"/>
          <w:szCs w:val="20"/>
        </w:rPr>
      </w:pPr>
    </w:p>
    <w:p w14:paraId="4152EAAA" w14:textId="70C12371" w:rsidR="00247458" w:rsidRPr="00247458" w:rsidRDefault="00247458" w:rsidP="00247458">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This Policy is extended to include coverage for licence up-rating flights</w:t>
      </w:r>
      <w:r>
        <w:rPr>
          <w:rFonts w:asciiTheme="minorHAnsi" w:hAnsiTheme="minorHAnsi" w:cstheme="minorHAnsi"/>
          <w:bCs/>
          <w:sz w:val="20"/>
          <w:szCs w:val="20"/>
        </w:rPr>
        <w:t xml:space="preserve"> </w:t>
      </w:r>
      <w:r w:rsidRPr="00247458">
        <w:rPr>
          <w:rFonts w:asciiTheme="minorHAnsi" w:hAnsiTheme="minorHAnsi" w:cstheme="minorHAnsi"/>
          <w:bCs/>
          <w:sz w:val="20"/>
          <w:szCs w:val="20"/>
        </w:rPr>
        <w:t>of permitted pilots and maintenance flights with provision for such</w:t>
      </w:r>
      <w:r>
        <w:rPr>
          <w:rFonts w:asciiTheme="minorHAnsi" w:hAnsiTheme="minorHAnsi" w:cstheme="minorHAnsi"/>
          <w:bCs/>
          <w:sz w:val="20"/>
          <w:szCs w:val="20"/>
        </w:rPr>
        <w:t xml:space="preserve"> </w:t>
      </w:r>
      <w:r w:rsidRPr="00247458">
        <w:rPr>
          <w:rFonts w:asciiTheme="minorHAnsi" w:hAnsiTheme="minorHAnsi" w:cstheme="minorHAnsi"/>
          <w:bCs/>
          <w:sz w:val="20"/>
          <w:szCs w:val="20"/>
        </w:rPr>
        <w:t>flights to be performed by pilots not conforming with the pilot conditions</w:t>
      </w:r>
      <w:r>
        <w:rPr>
          <w:rFonts w:asciiTheme="minorHAnsi" w:hAnsiTheme="minorHAnsi" w:cstheme="minorHAnsi"/>
          <w:bCs/>
          <w:sz w:val="20"/>
          <w:szCs w:val="20"/>
        </w:rPr>
        <w:t xml:space="preserve"> </w:t>
      </w:r>
      <w:r w:rsidRPr="00247458">
        <w:rPr>
          <w:rFonts w:asciiTheme="minorHAnsi" w:hAnsiTheme="minorHAnsi" w:cstheme="minorHAnsi"/>
          <w:bCs/>
          <w:sz w:val="20"/>
          <w:szCs w:val="20"/>
        </w:rPr>
        <w:t>hereon but such pilots being approved by the appropriate local</w:t>
      </w:r>
      <w:r>
        <w:rPr>
          <w:rFonts w:asciiTheme="minorHAnsi" w:hAnsiTheme="minorHAnsi" w:cstheme="minorHAnsi"/>
          <w:bCs/>
          <w:sz w:val="20"/>
          <w:szCs w:val="20"/>
        </w:rPr>
        <w:t xml:space="preserve"> </w:t>
      </w:r>
      <w:r w:rsidRPr="00247458">
        <w:rPr>
          <w:rFonts w:asciiTheme="minorHAnsi" w:hAnsiTheme="minorHAnsi" w:cstheme="minorHAnsi"/>
          <w:bCs/>
          <w:sz w:val="20"/>
          <w:szCs w:val="20"/>
        </w:rPr>
        <w:t>authority to perform such flights. Including such flights performed under</w:t>
      </w:r>
      <w:r>
        <w:rPr>
          <w:rFonts w:asciiTheme="minorHAnsi" w:hAnsiTheme="minorHAnsi" w:cstheme="minorHAnsi"/>
          <w:bCs/>
          <w:sz w:val="20"/>
          <w:szCs w:val="20"/>
        </w:rPr>
        <w:t xml:space="preserve"> </w:t>
      </w:r>
      <w:r w:rsidRPr="00247458">
        <w:rPr>
          <w:rFonts w:asciiTheme="minorHAnsi" w:hAnsiTheme="minorHAnsi" w:cstheme="minorHAnsi"/>
          <w:bCs/>
          <w:sz w:val="20"/>
          <w:szCs w:val="20"/>
        </w:rPr>
        <w:t>Civil Aviation Authority permit or waiver.</w:t>
      </w:r>
    </w:p>
    <w:p w14:paraId="6D8A7BAB" w14:textId="77777777" w:rsidR="00247458" w:rsidRDefault="00247458" w:rsidP="00247458">
      <w:pPr>
        <w:ind w:left="2160" w:hanging="2160"/>
        <w:jc w:val="both"/>
        <w:rPr>
          <w:rFonts w:asciiTheme="minorHAnsi" w:hAnsiTheme="minorHAnsi" w:cstheme="minorHAnsi"/>
          <w:bCs/>
          <w:sz w:val="20"/>
          <w:szCs w:val="20"/>
        </w:rPr>
      </w:pPr>
    </w:p>
    <w:p w14:paraId="43C7897A" w14:textId="12AB9330" w:rsidR="00247458" w:rsidRPr="00247458" w:rsidRDefault="00247458" w:rsidP="00211179">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This Policy is extended to indemnify and waive rights of recourse where</w:t>
      </w:r>
      <w:r>
        <w:rPr>
          <w:rFonts w:asciiTheme="minorHAnsi" w:hAnsiTheme="minorHAnsi" w:cstheme="minorHAnsi"/>
          <w:bCs/>
          <w:sz w:val="20"/>
          <w:szCs w:val="20"/>
        </w:rPr>
        <w:t xml:space="preserve"> </w:t>
      </w:r>
      <w:r w:rsidRPr="00247458">
        <w:rPr>
          <w:rFonts w:asciiTheme="minorHAnsi" w:hAnsiTheme="minorHAnsi" w:cstheme="minorHAnsi"/>
          <w:bCs/>
          <w:sz w:val="20"/>
          <w:szCs w:val="20"/>
        </w:rPr>
        <w:t>required against airport authorities, airfield and landing site owners</w:t>
      </w:r>
      <w:r>
        <w:rPr>
          <w:rFonts w:asciiTheme="minorHAnsi" w:hAnsiTheme="minorHAnsi" w:cstheme="minorHAnsi"/>
          <w:bCs/>
          <w:sz w:val="20"/>
          <w:szCs w:val="20"/>
        </w:rPr>
        <w:t xml:space="preserve"> </w:t>
      </w:r>
      <w:r w:rsidRPr="00247458">
        <w:rPr>
          <w:rFonts w:asciiTheme="minorHAnsi" w:hAnsiTheme="minorHAnsi" w:cstheme="minorHAnsi"/>
          <w:bCs/>
          <w:sz w:val="20"/>
          <w:szCs w:val="20"/>
        </w:rPr>
        <w:t>arising out of agreements entered into by the Insured for the use of</w:t>
      </w:r>
      <w:r>
        <w:rPr>
          <w:rFonts w:asciiTheme="minorHAnsi" w:hAnsiTheme="minorHAnsi" w:cstheme="minorHAnsi"/>
          <w:bCs/>
          <w:sz w:val="20"/>
          <w:szCs w:val="20"/>
        </w:rPr>
        <w:t xml:space="preserve"> </w:t>
      </w:r>
      <w:r w:rsidRPr="00247458">
        <w:rPr>
          <w:rFonts w:asciiTheme="minorHAnsi" w:hAnsiTheme="minorHAnsi" w:cstheme="minorHAnsi"/>
          <w:bCs/>
          <w:sz w:val="20"/>
          <w:szCs w:val="20"/>
        </w:rPr>
        <w:t>airports, airfields and landing sites owned or operated by the above,</w:t>
      </w:r>
      <w:r w:rsidR="00211179">
        <w:rPr>
          <w:rFonts w:asciiTheme="minorHAnsi" w:hAnsiTheme="minorHAnsi" w:cstheme="minorHAnsi"/>
          <w:bCs/>
          <w:sz w:val="20"/>
          <w:szCs w:val="20"/>
        </w:rPr>
        <w:t xml:space="preserve"> </w:t>
      </w:r>
      <w:r w:rsidRPr="00247458">
        <w:rPr>
          <w:rFonts w:asciiTheme="minorHAnsi" w:hAnsiTheme="minorHAnsi" w:cstheme="minorHAnsi"/>
          <w:bCs/>
          <w:sz w:val="20"/>
          <w:szCs w:val="20"/>
        </w:rPr>
        <w:t>subject at all times to the policy sum insured, coverage, terms,</w:t>
      </w:r>
      <w:r w:rsidR="00211179">
        <w:rPr>
          <w:rFonts w:asciiTheme="minorHAnsi" w:hAnsiTheme="minorHAnsi" w:cstheme="minorHAnsi"/>
          <w:bCs/>
          <w:sz w:val="20"/>
          <w:szCs w:val="20"/>
        </w:rPr>
        <w:t xml:space="preserve"> </w:t>
      </w:r>
      <w:r w:rsidRPr="00247458">
        <w:rPr>
          <w:rFonts w:asciiTheme="minorHAnsi" w:hAnsiTheme="minorHAnsi" w:cstheme="minorHAnsi"/>
          <w:bCs/>
          <w:sz w:val="20"/>
          <w:szCs w:val="20"/>
        </w:rPr>
        <w:t>conditions, limitations and exclusions remaining paramount.</w:t>
      </w:r>
    </w:p>
    <w:p w14:paraId="343D796D" w14:textId="77777777" w:rsidR="00247458" w:rsidRDefault="00247458" w:rsidP="00247458">
      <w:pPr>
        <w:ind w:left="2160" w:hanging="2160"/>
        <w:jc w:val="both"/>
        <w:rPr>
          <w:rFonts w:asciiTheme="minorHAnsi" w:hAnsiTheme="minorHAnsi" w:cstheme="minorHAnsi"/>
          <w:bCs/>
          <w:sz w:val="20"/>
          <w:szCs w:val="20"/>
        </w:rPr>
      </w:pPr>
    </w:p>
    <w:p w14:paraId="28C852AF" w14:textId="77752FC5" w:rsidR="00247458" w:rsidRPr="00247458" w:rsidRDefault="00247458" w:rsidP="00211179">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A ‘constructive total loss’ is deemed to have occurred when the</w:t>
      </w:r>
      <w:r w:rsidR="00211179">
        <w:rPr>
          <w:rFonts w:asciiTheme="minorHAnsi" w:hAnsiTheme="minorHAnsi" w:cstheme="minorHAnsi"/>
          <w:bCs/>
          <w:sz w:val="20"/>
          <w:szCs w:val="20"/>
        </w:rPr>
        <w:t xml:space="preserve"> </w:t>
      </w:r>
      <w:r w:rsidRPr="00247458">
        <w:rPr>
          <w:rFonts w:asciiTheme="minorHAnsi" w:hAnsiTheme="minorHAnsi" w:cstheme="minorHAnsi"/>
          <w:bCs/>
          <w:sz w:val="20"/>
          <w:szCs w:val="20"/>
        </w:rPr>
        <w:t>estimate of total costs of the hull loss, is equal to or greater than 85% of</w:t>
      </w:r>
      <w:r w:rsidR="00211179">
        <w:rPr>
          <w:rFonts w:asciiTheme="minorHAnsi" w:hAnsiTheme="minorHAnsi" w:cstheme="minorHAnsi"/>
          <w:bCs/>
          <w:sz w:val="20"/>
          <w:szCs w:val="20"/>
        </w:rPr>
        <w:t xml:space="preserve"> </w:t>
      </w:r>
      <w:r w:rsidRPr="00247458">
        <w:rPr>
          <w:rFonts w:asciiTheme="minorHAnsi" w:hAnsiTheme="minorHAnsi" w:cstheme="minorHAnsi"/>
          <w:bCs/>
          <w:sz w:val="20"/>
          <w:szCs w:val="20"/>
        </w:rPr>
        <w:t>the agreed value declared hereon (subject always to the Insured’s</w:t>
      </w:r>
      <w:r w:rsidR="00211179">
        <w:rPr>
          <w:rFonts w:asciiTheme="minorHAnsi" w:hAnsiTheme="minorHAnsi" w:cstheme="minorHAnsi"/>
          <w:bCs/>
          <w:sz w:val="20"/>
          <w:szCs w:val="20"/>
        </w:rPr>
        <w:t xml:space="preserve"> </w:t>
      </w:r>
      <w:r w:rsidRPr="00247458">
        <w:rPr>
          <w:rFonts w:asciiTheme="minorHAnsi" w:hAnsiTheme="minorHAnsi" w:cstheme="minorHAnsi"/>
          <w:bCs/>
          <w:sz w:val="20"/>
          <w:szCs w:val="20"/>
        </w:rPr>
        <w:t>written agreement to settlement on such a basis).</w:t>
      </w:r>
    </w:p>
    <w:p w14:paraId="73C9D6B5" w14:textId="77777777" w:rsidR="00247458" w:rsidRDefault="00247458" w:rsidP="00247458">
      <w:pPr>
        <w:ind w:left="2160" w:hanging="2160"/>
        <w:jc w:val="both"/>
        <w:rPr>
          <w:rFonts w:asciiTheme="minorHAnsi" w:hAnsiTheme="minorHAnsi" w:cstheme="minorHAnsi"/>
          <w:bCs/>
          <w:sz w:val="20"/>
          <w:szCs w:val="20"/>
        </w:rPr>
      </w:pPr>
    </w:p>
    <w:p w14:paraId="36CE7881" w14:textId="362EA556" w:rsidR="00675AAD" w:rsidRDefault="00247458" w:rsidP="00211179">
      <w:pPr>
        <w:ind w:left="2160"/>
        <w:jc w:val="both"/>
        <w:rPr>
          <w:rFonts w:asciiTheme="minorHAnsi" w:hAnsiTheme="minorHAnsi" w:cstheme="minorHAnsi"/>
          <w:bCs/>
          <w:sz w:val="20"/>
          <w:szCs w:val="20"/>
        </w:rPr>
      </w:pPr>
      <w:r w:rsidRPr="00247458">
        <w:rPr>
          <w:rFonts w:asciiTheme="minorHAnsi" w:hAnsiTheme="minorHAnsi" w:cstheme="minorHAnsi"/>
          <w:bCs/>
          <w:sz w:val="20"/>
          <w:szCs w:val="20"/>
        </w:rPr>
        <w:t>The Insured shall be allowed first refusal on any salvage disposal</w:t>
      </w:r>
      <w:r w:rsidR="00211179">
        <w:rPr>
          <w:rFonts w:asciiTheme="minorHAnsi" w:hAnsiTheme="minorHAnsi" w:cstheme="minorHAnsi"/>
          <w:bCs/>
          <w:sz w:val="20"/>
          <w:szCs w:val="20"/>
        </w:rPr>
        <w:t xml:space="preserve"> </w:t>
      </w:r>
      <w:r w:rsidRPr="00247458">
        <w:rPr>
          <w:rFonts w:asciiTheme="minorHAnsi" w:hAnsiTheme="minorHAnsi" w:cstheme="minorHAnsi"/>
          <w:bCs/>
          <w:sz w:val="20"/>
          <w:szCs w:val="20"/>
        </w:rPr>
        <w:t>subject to the amount being satisfactory to both parties.</w:t>
      </w:r>
    </w:p>
    <w:p w14:paraId="5BABA481" w14:textId="77777777" w:rsidR="00211179" w:rsidRDefault="00211179" w:rsidP="00211179">
      <w:pPr>
        <w:ind w:left="2160"/>
        <w:jc w:val="both"/>
        <w:rPr>
          <w:rFonts w:asciiTheme="minorHAnsi" w:hAnsiTheme="minorHAnsi" w:cstheme="minorHAnsi"/>
          <w:bCs/>
          <w:sz w:val="20"/>
          <w:szCs w:val="20"/>
        </w:rPr>
      </w:pPr>
    </w:p>
    <w:p w14:paraId="50D32074" w14:textId="1E8CF63B"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lastRenderedPageBreak/>
        <w:t>In respect of any leased engine or component that the applicable</w:t>
      </w:r>
      <w:r>
        <w:rPr>
          <w:rFonts w:asciiTheme="minorHAnsi" w:hAnsiTheme="minorHAnsi" w:cstheme="minorHAnsi"/>
          <w:bCs/>
          <w:sz w:val="20"/>
          <w:szCs w:val="20"/>
        </w:rPr>
        <w:t xml:space="preserve"> </w:t>
      </w:r>
      <w:r w:rsidRPr="00211179">
        <w:rPr>
          <w:rFonts w:asciiTheme="minorHAnsi" w:hAnsiTheme="minorHAnsi" w:cstheme="minorHAnsi"/>
          <w:bCs/>
          <w:sz w:val="20"/>
          <w:szCs w:val="20"/>
        </w:rPr>
        <w:t>aircraft agreed value shall be automatically increased by the stipulated</w:t>
      </w:r>
      <w:r>
        <w:rPr>
          <w:rFonts w:asciiTheme="minorHAnsi" w:hAnsiTheme="minorHAnsi" w:cstheme="minorHAnsi"/>
          <w:bCs/>
          <w:sz w:val="20"/>
          <w:szCs w:val="20"/>
        </w:rPr>
        <w:t xml:space="preserve"> </w:t>
      </w:r>
      <w:r w:rsidRPr="00211179">
        <w:rPr>
          <w:rFonts w:asciiTheme="minorHAnsi" w:hAnsiTheme="minorHAnsi" w:cstheme="minorHAnsi"/>
          <w:bCs/>
          <w:sz w:val="20"/>
          <w:szCs w:val="20"/>
        </w:rPr>
        <w:t>value of the said engine or component whilst attached to and forming</w:t>
      </w:r>
      <w:r w:rsidRPr="00211179">
        <w:t xml:space="preserve"> </w:t>
      </w:r>
      <w:r w:rsidRPr="00211179">
        <w:rPr>
          <w:rFonts w:asciiTheme="minorHAnsi" w:hAnsiTheme="minorHAnsi" w:cstheme="minorHAnsi"/>
          <w:bCs/>
          <w:sz w:val="20"/>
          <w:szCs w:val="20"/>
        </w:rPr>
        <w:t>part of the hull but subject always to:</w:t>
      </w:r>
    </w:p>
    <w:p w14:paraId="2784B026" w14:textId="5F9AEC98"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a. the overall hull maximum agreed value provision hereon,</w:t>
      </w:r>
      <w:r>
        <w:rPr>
          <w:rFonts w:asciiTheme="minorHAnsi" w:hAnsiTheme="minorHAnsi" w:cstheme="minorHAnsi"/>
          <w:bCs/>
          <w:sz w:val="20"/>
          <w:szCs w:val="20"/>
        </w:rPr>
        <w:t xml:space="preserve"> </w:t>
      </w:r>
      <w:r w:rsidRPr="00211179">
        <w:rPr>
          <w:rFonts w:asciiTheme="minorHAnsi" w:hAnsiTheme="minorHAnsi" w:cstheme="minorHAnsi"/>
          <w:bCs/>
          <w:sz w:val="20"/>
          <w:szCs w:val="20"/>
        </w:rPr>
        <w:t>additional premium pro rata; to be adjusted at expiry.</w:t>
      </w:r>
    </w:p>
    <w:p w14:paraId="28666C5C" w14:textId="77777777"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b. advice to Insurers as soon as practicable.</w:t>
      </w:r>
    </w:p>
    <w:p w14:paraId="34F5A489" w14:textId="37B688EA"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c. Insurers to have the benefit of the salvage of the detached</w:t>
      </w:r>
      <w:r>
        <w:rPr>
          <w:rFonts w:asciiTheme="minorHAnsi" w:hAnsiTheme="minorHAnsi" w:cstheme="minorHAnsi"/>
          <w:bCs/>
          <w:sz w:val="20"/>
          <w:szCs w:val="20"/>
        </w:rPr>
        <w:t xml:space="preserve"> </w:t>
      </w:r>
      <w:r w:rsidRPr="00211179">
        <w:rPr>
          <w:rFonts w:asciiTheme="minorHAnsi" w:hAnsiTheme="minorHAnsi" w:cstheme="minorHAnsi"/>
          <w:bCs/>
          <w:sz w:val="20"/>
          <w:szCs w:val="20"/>
        </w:rPr>
        <w:t>engine or component which has been replaced in the event of</w:t>
      </w:r>
      <w:r>
        <w:rPr>
          <w:rFonts w:asciiTheme="minorHAnsi" w:hAnsiTheme="minorHAnsi" w:cstheme="minorHAnsi"/>
          <w:bCs/>
          <w:sz w:val="20"/>
          <w:szCs w:val="20"/>
        </w:rPr>
        <w:t xml:space="preserve"> </w:t>
      </w:r>
      <w:r w:rsidRPr="00211179">
        <w:rPr>
          <w:rFonts w:asciiTheme="minorHAnsi" w:hAnsiTheme="minorHAnsi" w:cstheme="minorHAnsi"/>
          <w:bCs/>
          <w:sz w:val="20"/>
          <w:szCs w:val="20"/>
        </w:rPr>
        <w:t>total loss of the aircraft.</w:t>
      </w:r>
    </w:p>
    <w:p w14:paraId="32F8B1BD" w14:textId="6AA038CE"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d. The removed engine or component shall be automatically</w:t>
      </w:r>
      <w:r>
        <w:rPr>
          <w:rFonts w:asciiTheme="minorHAnsi" w:hAnsiTheme="minorHAnsi" w:cstheme="minorHAnsi"/>
          <w:bCs/>
          <w:sz w:val="20"/>
          <w:szCs w:val="20"/>
        </w:rPr>
        <w:t xml:space="preserve"> </w:t>
      </w:r>
      <w:r w:rsidRPr="00211179">
        <w:rPr>
          <w:rFonts w:asciiTheme="minorHAnsi" w:hAnsiTheme="minorHAnsi" w:cstheme="minorHAnsi"/>
          <w:bCs/>
          <w:sz w:val="20"/>
          <w:szCs w:val="20"/>
        </w:rPr>
        <w:t>covered by the Spares and Equipment section of this Policy.</w:t>
      </w:r>
    </w:p>
    <w:p w14:paraId="629F4CE1" w14:textId="77777777" w:rsidR="00211179" w:rsidRDefault="00211179" w:rsidP="00211179">
      <w:pPr>
        <w:ind w:left="2160"/>
        <w:jc w:val="both"/>
        <w:rPr>
          <w:rFonts w:asciiTheme="minorHAnsi" w:hAnsiTheme="minorHAnsi" w:cstheme="minorHAnsi"/>
          <w:bCs/>
          <w:sz w:val="20"/>
          <w:szCs w:val="20"/>
        </w:rPr>
      </w:pPr>
    </w:p>
    <w:p w14:paraId="5FB0A8C9" w14:textId="734B4FE1"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This policy shall automatically include owners of leased engine or</w:t>
      </w:r>
      <w:r>
        <w:rPr>
          <w:rFonts w:asciiTheme="minorHAnsi" w:hAnsiTheme="minorHAnsi" w:cstheme="minorHAnsi"/>
          <w:bCs/>
          <w:sz w:val="20"/>
          <w:szCs w:val="20"/>
        </w:rPr>
        <w:t xml:space="preserve"> </w:t>
      </w:r>
      <w:r w:rsidRPr="00211179">
        <w:rPr>
          <w:rFonts w:asciiTheme="minorHAnsi" w:hAnsiTheme="minorHAnsi" w:cstheme="minorHAnsi"/>
          <w:bCs/>
          <w:sz w:val="20"/>
          <w:szCs w:val="20"/>
        </w:rPr>
        <w:t>component attached to an Insured aircraft as additional Insureds in</w:t>
      </w:r>
      <w:r>
        <w:rPr>
          <w:rFonts w:asciiTheme="minorHAnsi" w:hAnsiTheme="minorHAnsi" w:cstheme="minorHAnsi"/>
          <w:bCs/>
          <w:sz w:val="20"/>
          <w:szCs w:val="20"/>
        </w:rPr>
        <w:t xml:space="preserve"> </w:t>
      </w:r>
      <w:r w:rsidRPr="00211179">
        <w:rPr>
          <w:rFonts w:asciiTheme="minorHAnsi" w:hAnsiTheme="minorHAnsi" w:cstheme="minorHAnsi"/>
          <w:bCs/>
          <w:sz w:val="20"/>
          <w:szCs w:val="20"/>
        </w:rPr>
        <w:t>respect of Sections II and III and loss payees in respect of Section I in</w:t>
      </w:r>
      <w:r>
        <w:rPr>
          <w:rFonts w:asciiTheme="minorHAnsi" w:hAnsiTheme="minorHAnsi" w:cstheme="minorHAnsi"/>
          <w:bCs/>
          <w:sz w:val="20"/>
          <w:szCs w:val="20"/>
        </w:rPr>
        <w:t xml:space="preserve"> </w:t>
      </w:r>
      <w:r w:rsidRPr="00211179">
        <w:rPr>
          <w:rFonts w:asciiTheme="minorHAnsi" w:hAnsiTheme="minorHAnsi" w:cstheme="minorHAnsi"/>
          <w:bCs/>
          <w:sz w:val="20"/>
          <w:szCs w:val="20"/>
        </w:rPr>
        <w:t>respect of the engine or component for their respective rights and</w:t>
      </w:r>
      <w:r>
        <w:rPr>
          <w:rFonts w:asciiTheme="minorHAnsi" w:hAnsiTheme="minorHAnsi" w:cstheme="minorHAnsi"/>
          <w:bCs/>
          <w:sz w:val="20"/>
          <w:szCs w:val="20"/>
        </w:rPr>
        <w:t xml:space="preserve"> </w:t>
      </w:r>
      <w:r w:rsidRPr="00211179">
        <w:rPr>
          <w:rFonts w:asciiTheme="minorHAnsi" w:hAnsiTheme="minorHAnsi" w:cstheme="minorHAnsi"/>
          <w:bCs/>
          <w:sz w:val="20"/>
          <w:szCs w:val="20"/>
        </w:rPr>
        <w:t>interests but only with respect to the operation of the aircraft by the</w:t>
      </w:r>
      <w:r>
        <w:rPr>
          <w:rFonts w:asciiTheme="minorHAnsi" w:hAnsiTheme="minorHAnsi" w:cstheme="minorHAnsi"/>
          <w:bCs/>
          <w:sz w:val="20"/>
          <w:szCs w:val="20"/>
        </w:rPr>
        <w:t xml:space="preserve"> </w:t>
      </w:r>
      <w:r w:rsidRPr="00211179">
        <w:rPr>
          <w:rFonts w:asciiTheme="minorHAnsi" w:hAnsiTheme="minorHAnsi" w:cstheme="minorHAnsi"/>
          <w:bCs/>
          <w:sz w:val="20"/>
          <w:szCs w:val="20"/>
        </w:rPr>
        <w:t>Insured. This endorsement does not provide coverage for the additional</w:t>
      </w:r>
      <w:r>
        <w:rPr>
          <w:rFonts w:asciiTheme="minorHAnsi" w:hAnsiTheme="minorHAnsi" w:cstheme="minorHAnsi"/>
          <w:bCs/>
          <w:sz w:val="20"/>
          <w:szCs w:val="20"/>
        </w:rPr>
        <w:t xml:space="preserve"> </w:t>
      </w:r>
      <w:r w:rsidRPr="00211179">
        <w:rPr>
          <w:rFonts w:asciiTheme="minorHAnsi" w:hAnsiTheme="minorHAnsi" w:cstheme="minorHAnsi"/>
          <w:bCs/>
          <w:sz w:val="20"/>
          <w:szCs w:val="20"/>
        </w:rPr>
        <w:t>Insured with respect to claims arising out of their legal liability as</w:t>
      </w:r>
    </w:p>
    <w:p w14:paraId="3DFD7014" w14:textId="1AF56A73"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manufacturer, repairer, supplier or servicing agent where such rights of</w:t>
      </w:r>
      <w:r>
        <w:rPr>
          <w:rFonts w:asciiTheme="minorHAnsi" w:hAnsiTheme="minorHAnsi" w:cstheme="minorHAnsi"/>
          <w:bCs/>
          <w:sz w:val="20"/>
          <w:szCs w:val="20"/>
        </w:rPr>
        <w:t xml:space="preserve"> </w:t>
      </w:r>
      <w:r w:rsidRPr="00211179">
        <w:rPr>
          <w:rFonts w:asciiTheme="minorHAnsi" w:hAnsiTheme="minorHAnsi" w:cstheme="minorHAnsi"/>
          <w:bCs/>
          <w:sz w:val="20"/>
          <w:szCs w:val="20"/>
        </w:rPr>
        <w:t>recourse would have existed had this endorsement not been effected</w:t>
      </w:r>
      <w:r>
        <w:rPr>
          <w:rFonts w:asciiTheme="minorHAnsi" w:hAnsiTheme="minorHAnsi" w:cstheme="minorHAnsi"/>
          <w:bCs/>
          <w:sz w:val="20"/>
          <w:szCs w:val="20"/>
        </w:rPr>
        <w:t xml:space="preserve"> </w:t>
      </w:r>
      <w:r w:rsidRPr="00211179">
        <w:rPr>
          <w:rFonts w:asciiTheme="minorHAnsi" w:hAnsiTheme="minorHAnsi" w:cstheme="minorHAnsi"/>
          <w:bCs/>
          <w:sz w:val="20"/>
          <w:szCs w:val="20"/>
        </w:rPr>
        <w:t>under this policy.</w:t>
      </w:r>
    </w:p>
    <w:p w14:paraId="247D0486" w14:textId="77777777" w:rsidR="00211179" w:rsidRDefault="00211179" w:rsidP="00211179">
      <w:pPr>
        <w:ind w:left="2160"/>
        <w:jc w:val="both"/>
        <w:rPr>
          <w:rFonts w:asciiTheme="minorHAnsi" w:hAnsiTheme="minorHAnsi" w:cstheme="minorHAnsi"/>
          <w:bCs/>
          <w:sz w:val="20"/>
          <w:szCs w:val="20"/>
        </w:rPr>
      </w:pPr>
    </w:p>
    <w:p w14:paraId="3FF79860" w14:textId="0A879463"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This Policy is extended to include the carriage of explosives or</w:t>
      </w:r>
      <w:r>
        <w:rPr>
          <w:rFonts w:asciiTheme="minorHAnsi" w:hAnsiTheme="minorHAnsi" w:cstheme="minorHAnsi"/>
          <w:bCs/>
          <w:sz w:val="20"/>
          <w:szCs w:val="20"/>
        </w:rPr>
        <w:t xml:space="preserve"> </w:t>
      </w:r>
      <w:r w:rsidRPr="00211179">
        <w:rPr>
          <w:rFonts w:asciiTheme="minorHAnsi" w:hAnsiTheme="minorHAnsi" w:cstheme="minorHAnsi"/>
          <w:bCs/>
          <w:sz w:val="20"/>
          <w:szCs w:val="20"/>
        </w:rPr>
        <w:t>flammables subject to such carriage being in accordance with ICAO</w:t>
      </w:r>
      <w:r>
        <w:rPr>
          <w:rFonts w:asciiTheme="minorHAnsi" w:hAnsiTheme="minorHAnsi" w:cstheme="minorHAnsi"/>
          <w:bCs/>
          <w:sz w:val="20"/>
          <w:szCs w:val="20"/>
        </w:rPr>
        <w:t xml:space="preserve"> </w:t>
      </w:r>
      <w:r w:rsidRPr="00211179">
        <w:rPr>
          <w:rFonts w:asciiTheme="minorHAnsi" w:hAnsiTheme="minorHAnsi" w:cstheme="minorHAnsi"/>
          <w:bCs/>
          <w:sz w:val="20"/>
          <w:szCs w:val="20"/>
        </w:rPr>
        <w:t>Technical Instructions for the Safe Transportation of Dangerous Goods</w:t>
      </w:r>
      <w:r>
        <w:rPr>
          <w:rFonts w:asciiTheme="minorHAnsi" w:hAnsiTheme="minorHAnsi" w:cstheme="minorHAnsi"/>
          <w:bCs/>
          <w:sz w:val="20"/>
          <w:szCs w:val="20"/>
        </w:rPr>
        <w:t xml:space="preserve"> </w:t>
      </w:r>
      <w:r w:rsidRPr="00211179">
        <w:rPr>
          <w:rFonts w:asciiTheme="minorHAnsi" w:hAnsiTheme="minorHAnsi" w:cstheme="minorHAnsi"/>
          <w:bCs/>
          <w:sz w:val="20"/>
          <w:szCs w:val="20"/>
        </w:rPr>
        <w:t>by Air and IATA Dangerous Goods Regulations, however, such</w:t>
      </w:r>
      <w:r>
        <w:rPr>
          <w:rFonts w:asciiTheme="minorHAnsi" w:hAnsiTheme="minorHAnsi" w:cstheme="minorHAnsi"/>
          <w:bCs/>
          <w:sz w:val="20"/>
          <w:szCs w:val="20"/>
        </w:rPr>
        <w:t xml:space="preserve"> </w:t>
      </w:r>
      <w:r w:rsidRPr="00211179">
        <w:rPr>
          <w:rFonts w:asciiTheme="minorHAnsi" w:hAnsiTheme="minorHAnsi" w:cstheme="minorHAnsi"/>
          <w:bCs/>
          <w:sz w:val="20"/>
          <w:szCs w:val="20"/>
        </w:rPr>
        <w:t>carriage is not to take place during passenger carriage operations.</w:t>
      </w:r>
    </w:p>
    <w:p w14:paraId="4456FEB8" w14:textId="77777777" w:rsidR="00211179" w:rsidRDefault="00211179" w:rsidP="00211179">
      <w:pPr>
        <w:ind w:left="2160"/>
        <w:jc w:val="both"/>
        <w:rPr>
          <w:rFonts w:asciiTheme="minorHAnsi" w:hAnsiTheme="minorHAnsi" w:cstheme="minorHAnsi"/>
          <w:bCs/>
          <w:sz w:val="20"/>
          <w:szCs w:val="20"/>
        </w:rPr>
      </w:pPr>
    </w:p>
    <w:p w14:paraId="189D801B" w14:textId="6B234D3D" w:rsidR="00211179" w:rsidRPr="00211179" w:rsidRDefault="00211179" w:rsidP="00211179">
      <w:pPr>
        <w:ind w:left="2160"/>
        <w:jc w:val="both"/>
        <w:rPr>
          <w:rFonts w:asciiTheme="minorHAnsi" w:hAnsiTheme="minorHAnsi" w:cstheme="minorHAnsi"/>
          <w:bCs/>
          <w:sz w:val="20"/>
          <w:szCs w:val="20"/>
          <w:u w:val="single"/>
        </w:rPr>
      </w:pPr>
      <w:r w:rsidRPr="00211179">
        <w:rPr>
          <w:rFonts w:asciiTheme="minorHAnsi" w:hAnsiTheme="minorHAnsi" w:cstheme="minorHAnsi"/>
          <w:bCs/>
          <w:sz w:val="20"/>
          <w:szCs w:val="20"/>
          <w:u w:val="single"/>
        </w:rPr>
        <w:t>Aircraft Spares Wording LPO 344C</w:t>
      </w:r>
    </w:p>
    <w:p w14:paraId="554261AB" w14:textId="77777777" w:rsidR="00211179" w:rsidRDefault="00211179" w:rsidP="00211179">
      <w:pPr>
        <w:ind w:left="2160"/>
        <w:jc w:val="both"/>
        <w:rPr>
          <w:rFonts w:asciiTheme="minorHAnsi" w:hAnsiTheme="minorHAnsi" w:cstheme="minorHAnsi"/>
          <w:bCs/>
          <w:sz w:val="20"/>
          <w:szCs w:val="20"/>
        </w:rPr>
      </w:pPr>
    </w:p>
    <w:p w14:paraId="6D484E7E" w14:textId="0E545B61"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Institute Clauses, Exclusion 4 (b) and (h) deleted.</w:t>
      </w:r>
    </w:p>
    <w:p w14:paraId="4E8AFE3E" w14:textId="77777777" w:rsidR="00211179" w:rsidRDefault="00211179" w:rsidP="00211179">
      <w:pPr>
        <w:ind w:left="2160"/>
        <w:jc w:val="both"/>
        <w:rPr>
          <w:rFonts w:asciiTheme="minorHAnsi" w:hAnsiTheme="minorHAnsi" w:cstheme="minorHAnsi"/>
          <w:bCs/>
          <w:sz w:val="20"/>
          <w:szCs w:val="20"/>
        </w:rPr>
      </w:pPr>
    </w:p>
    <w:p w14:paraId="10941A13" w14:textId="0333BB70"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Engine running is deemed not to be a process consequently Exclusion</w:t>
      </w:r>
      <w:r>
        <w:rPr>
          <w:rFonts w:asciiTheme="minorHAnsi" w:hAnsiTheme="minorHAnsi" w:cstheme="minorHAnsi"/>
          <w:bCs/>
          <w:sz w:val="20"/>
          <w:szCs w:val="20"/>
        </w:rPr>
        <w:t xml:space="preserve"> </w:t>
      </w:r>
      <w:r w:rsidRPr="00211179">
        <w:rPr>
          <w:rFonts w:asciiTheme="minorHAnsi" w:hAnsiTheme="minorHAnsi" w:cstheme="minorHAnsi"/>
          <w:bCs/>
          <w:sz w:val="20"/>
          <w:szCs w:val="20"/>
        </w:rPr>
        <w:t>4 (g) shall not apply in respect of engine running.</w:t>
      </w:r>
    </w:p>
    <w:p w14:paraId="7FE84C85" w14:textId="77777777" w:rsidR="00211179" w:rsidRDefault="00211179" w:rsidP="00211179">
      <w:pPr>
        <w:ind w:left="2160"/>
        <w:jc w:val="both"/>
        <w:rPr>
          <w:rFonts w:asciiTheme="minorHAnsi" w:hAnsiTheme="minorHAnsi" w:cstheme="minorHAnsi"/>
          <w:bCs/>
          <w:sz w:val="20"/>
          <w:szCs w:val="20"/>
        </w:rPr>
      </w:pPr>
    </w:p>
    <w:p w14:paraId="7F378A17" w14:textId="08CE5B39"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Item 5 is deleted and replaced by the Nuclear Risks Exclusion Clause</w:t>
      </w:r>
      <w:r>
        <w:rPr>
          <w:rFonts w:asciiTheme="minorHAnsi" w:hAnsiTheme="minorHAnsi" w:cstheme="minorHAnsi"/>
          <w:bCs/>
          <w:sz w:val="20"/>
          <w:szCs w:val="20"/>
        </w:rPr>
        <w:t xml:space="preserve"> </w:t>
      </w:r>
      <w:r w:rsidRPr="00211179">
        <w:rPr>
          <w:rFonts w:asciiTheme="minorHAnsi" w:hAnsiTheme="minorHAnsi" w:cstheme="minorHAnsi"/>
          <w:bCs/>
          <w:sz w:val="20"/>
          <w:szCs w:val="20"/>
        </w:rPr>
        <w:t>AVN 38B.</w:t>
      </w:r>
    </w:p>
    <w:p w14:paraId="7866FF07" w14:textId="77777777" w:rsidR="00211179" w:rsidRDefault="00211179" w:rsidP="00211179">
      <w:pPr>
        <w:ind w:left="2160"/>
        <w:jc w:val="both"/>
        <w:rPr>
          <w:rFonts w:asciiTheme="minorHAnsi" w:hAnsiTheme="minorHAnsi" w:cstheme="minorHAnsi"/>
          <w:bCs/>
          <w:sz w:val="20"/>
          <w:szCs w:val="20"/>
        </w:rPr>
      </w:pPr>
    </w:p>
    <w:p w14:paraId="384EBD40" w14:textId="00988CC9"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Item 6 is deleted and replaced by the War, Hi-jacking and Other Perils</w:t>
      </w:r>
      <w:r>
        <w:rPr>
          <w:rFonts w:asciiTheme="minorHAnsi" w:hAnsiTheme="minorHAnsi" w:cstheme="minorHAnsi"/>
          <w:bCs/>
          <w:sz w:val="20"/>
          <w:szCs w:val="20"/>
        </w:rPr>
        <w:t xml:space="preserve"> </w:t>
      </w:r>
      <w:r w:rsidRPr="00211179">
        <w:rPr>
          <w:rFonts w:asciiTheme="minorHAnsi" w:hAnsiTheme="minorHAnsi" w:cstheme="minorHAnsi"/>
          <w:bCs/>
          <w:sz w:val="20"/>
          <w:szCs w:val="20"/>
        </w:rPr>
        <w:t>Exclusion Clause (Aviation) AVN 48B.</w:t>
      </w:r>
    </w:p>
    <w:p w14:paraId="5A8314D1" w14:textId="77777777" w:rsidR="00211179" w:rsidRDefault="00211179" w:rsidP="00211179">
      <w:pPr>
        <w:ind w:left="2160"/>
        <w:jc w:val="both"/>
        <w:rPr>
          <w:rFonts w:asciiTheme="minorHAnsi" w:hAnsiTheme="minorHAnsi" w:cstheme="minorHAnsi"/>
          <w:bCs/>
          <w:sz w:val="20"/>
          <w:szCs w:val="20"/>
        </w:rPr>
      </w:pPr>
    </w:p>
    <w:p w14:paraId="4E7257CC" w14:textId="2252B8AA"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Item 8.3 and Item 9 deleted.</w:t>
      </w:r>
    </w:p>
    <w:p w14:paraId="5EAE9ECF" w14:textId="77777777" w:rsidR="00211179" w:rsidRDefault="00211179" w:rsidP="00211179">
      <w:pPr>
        <w:ind w:left="2160"/>
        <w:jc w:val="both"/>
        <w:rPr>
          <w:rFonts w:asciiTheme="minorHAnsi" w:hAnsiTheme="minorHAnsi" w:cstheme="minorHAnsi"/>
          <w:bCs/>
          <w:sz w:val="20"/>
          <w:szCs w:val="20"/>
        </w:rPr>
      </w:pPr>
    </w:p>
    <w:p w14:paraId="16EE73A4" w14:textId="57486DBC"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Item 12 provides for 30 days written notice of cancellation, but the</w:t>
      </w:r>
      <w:r>
        <w:rPr>
          <w:rFonts w:asciiTheme="minorHAnsi" w:hAnsiTheme="minorHAnsi" w:cstheme="minorHAnsi"/>
          <w:bCs/>
          <w:sz w:val="20"/>
          <w:szCs w:val="20"/>
        </w:rPr>
        <w:t xml:space="preserve"> </w:t>
      </w:r>
      <w:r w:rsidRPr="00211179">
        <w:rPr>
          <w:rFonts w:asciiTheme="minorHAnsi" w:hAnsiTheme="minorHAnsi" w:cstheme="minorHAnsi"/>
          <w:bCs/>
          <w:sz w:val="20"/>
          <w:szCs w:val="20"/>
        </w:rPr>
        <w:t>cancellation provisions contained in the Nuclear Risks Exclusion</w:t>
      </w:r>
      <w:r>
        <w:rPr>
          <w:rFonts w:asciiTheme="minorHAnsi" w:hAnsiTheme="minorHAnsi" w:cstheme="minorHAnsi"/>
          <w:bCs/>
          <w:sz w:val="20"/>
          <w:szCs w:val="20"/>
        </w:rPr>
        <w:t xml:space="preserve"> </w:t>
      </w:r>
      <w:r w:rsidRPr="00211179">
        <w:rPr>
          <w:rFonts w:asciiTheme="minorHAnsi" w:hAnsiTheme="minorHAnsi" w:cstheme="minorHAnsi"/>
          <w:bCs/>
          <w:sz w:val="20"/>
          <w:szCs w:val="20"/>
        </w:rPr>
        <w:t>Clause AVN 38B remain paramount. If the foregoing notice period is in</w:t>
      </w:r>
      <w:r>
        <w:rPr>
          <w:rFonts w:asciiTheme="minorHAnsi" w:hAnsiTheme="minorHAnsi" w:cstheme="minorHAnsi"/>
          <w:bCs/>
          <w:sz w:val="20"/>
          <w:szCs w:val="20"/>
        </w:rPr>
        <w:t xml:space="preserve"> </w:t>
      </w:r>
      <w:r w:rsidRPr="00211179">
        <w:rPr>
          <w:rFonts w:asciiTheme="minorHAnsi" w:hAnsiTheme="minorHAnsi" w:cstheme="minorHAnsi"/>
          <w:bCs/>
          <w:sz w:val="20"/>
          <w:szCs w:val="20"/>
        </w:rPr>
        <w:t>conflict with any governing law or regulation in place within the country</w:t>
      </w:r>
      <w:r>
        <w:rPr>
          <w:rFonts w:asciiTheme="minorHAnsi" w:hAnsiTheme="minorHAnsi" w:cstheme="minorHAnsi"/>
          <w:bCs/>
          <w:sz w:val="20"/>
          <w:szCs w:val="20"/>
        </w:rPr>
        <w:t xml:space="preserve"> </w:t>
      </w:r>
      <w:r w:rsidRPr="00211179">
        <w:rPr>
          <w:rFonts w:asciiTheme="minorHAnsi" w:hAnsiTheme="minorHAnsi" w:cstheme="minorHAnsi"/>
          <w:bCs/>
          <w:sz w:val="20"/>
          <w:szCs w:val="20"/>
        </w:rPr>
        <w:t>of domicile of the Insured, then such period shall be amended to afford</w:t>
      </w:r>
      <w:r>
        <w:rPr>
          <w:rFonts w:asciiTheme="minorHAnsi" w:hAnsiTheme="minorHAnsi" w:cstheme="minorHAnsi"/>
          <w:bCs/>
          <w:sz w:val="20"/>
          <w:szCs w:val="20"/>
        </w:rPr>
        <w:t xml:space="preserve"> </w:t>
      </w:r>
      <w:r w:rsidRPr="00211179">
        <w:rPr>
          <w:rFonts w:asciiTheme="minorHAnsi" w:hAnsiTheme="minorHAnsi" w:cstheme="minorHAnsi"/>
          <w:bCs/>
          <w:sz w:val="20"/>
          <w:szCs w:val="20"/>
        </w:rPr>
        <w:t>the minimum notice period permitted thereunder.</w:t>
      </w:r>
    </w:p>
    <w:p w14:paraId="635371F6" w14:textId="77777777" w:rsidR="00211179" w:rsidRPr="00211179" w:rsidRDefault="00211179" w:rsidP="00211179">
      <w:pPr>
        <w:ind w:left="2160"/>
        <w:jc w:val="both"/>
        <w:rPr>
          <w:rFonts w:asciiTheme="minorHAnsi" w:hAnsiTheme="minorHAnsi" w:cstheme="minorHAnsi"/>
          <w:bCs/>
          <w:sz w:val="20"/>
          <w:szCs w:val="20"/>
        </w:rPr>
      </w:pPr>
    </w:p>
    <w:p w14:paraId="54D71C5D" w14:textId="77777777" w:rsidR="00211179" w:rsidRPr="00211179" w:rsidRDefault="00211179" w:rsidP="00211179">
      <w:pPr>
        <w:ind w:left="2160"/>
        <w:jc w:val="both"/>
        <w:rPr>
          <w:rFonts w:asciiTheme="minorHAnsi" w:hAnsiTheme="minorHAnsi" w:cstheme="minorHAnsi"/>
          <w:bCs/>
          <w:sz w:val="20"/>
          <w:szCs w:val="20"/>
          <w:u w:val="single"/>
        </w:rPr>
      </w:pPr>
      <w:r w:rsidRPr="00211179">
        <w:rPr>
          <w:rFonts w:asciiTheme="minorHAnsi" w:hAnsiTheme="minorHAnsi" w:cstheme="minorHAnsi"/>
          <w:bCs/>
          <w:sz w:val="20"/>
          <w:szCs w:val="20"/>
          <w:u w:val="single"/>
        </w:rPr>
        <w:t>Section B - Hull War</w:t>
      </w:r>
    </w:p>
    <w:p w14:paraId="442999FF" w14:textId="77777777" w:rsidR="00211179" w:rsidRDefault="00211179" w:rsidP="00211179">
      <w:pPr>
        <w:ind w:left="2160"/>
        <w:jc w:val="both"/>
        <w:rPr>
          <w:rFonts w:asciiTheme="minorHAnsi" w:hAnsiTheme="minorHAnsi" w:cstheme="minorHAnsi"/>
          <w:bCs/>
          <w:sz w:val="20"/>
          <w:szCs w:val="20"/>
        </w:rPr>
      </w:pPr>
    </w:p>
    <w:p w14:paraId="4109ECFC" w14:textId="7C743E30"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Aviation Hull “War and Allied Perils” Policy LSW 555D. Aviation Spares</w:t>
      </w:r>
      <w:r>
        <w:rPr>
          <w:rFonts w:asciiTheme="minorHAnsi" w:hAnsiTheme="minorHAnsi" w:cstheme="minorHAnsi"/>
          <w:bCs/>
          <w:sz w:val="20"/>
          <w:szCs w:val="20"/>
        </w:rPr>
        <w:t xml:space="preserve"> </w:t>
      </w:r>
      <w:r w:rsidRPr="00211179">
        <w:rPr>
          <w:rFonts w:asciiTheme="minorHAnsi" w:hAnsiTheme="minorHAnsi" w:cstheme="minorHAnsi"/>
          <w:bCs/>
          <w:sz w:val="20"/>
          <w:szCs w:val="20"/>
        </w:rPr>
        <w:t>“War and Allied Perils” Endorsement LSW1537.</w:t>
      </w:r>
    </w:p>
    <w:p w14:paraId="3D726D64" w14:textId="77777777" w:rsidR="00211179" w:rsidRDefault="00211179" w:rsidP="00211179">
      <w:pPr>
        <w:ind w:left="2160"/>
        <w:jc w:val="both"/>
        <w:rPr>
          <w:rFonts w:asciiTheme="minorHAnsi" w:hAnsiTheme="minorHAnsi" w:cstheme="minorHAnsi"/>
          <w:bCs/>
          <w:sz w:val="20"/>
          <w:szCs w:val="20"/>
        </w:rPr>
      </w:pPr>
    </w:p>
    <w:p w14:paraId="1FBDD365" w14:textId="77777777" w:rsidR="00211179" w:rsidRDefault="00211179" w:rsidP="00211179">
      <w:pPr>
        <w:ind w:left="2160"/>
        <w:jc w:val="both"/>
        <w:rPr>
          <w:rFonts w:asciiTheme="minorHAnsi" w:hAnsiTheme="minorHAnsi" w:cstheme="minorHAnsi"/>
          <w:bCs/>
          <w:sz w:val="20"/>
          <w:szCs w:val="20"/>
        </w:rPr>
      </w:pPr>
    </w:p>
    <w:p w14:paraId="34D5489A" w14:textId="77777777" w:rsidR="00211179" w:rsidRPr="00211179" w:rsidRDefault="00211179" w:rsidP="00211179">
      <w:pPr>
        <w:ind w:left="2160"/>
        <w:jc w:val="both"/>
        <w:rPr>
          <w:rFonts w:asciiTheme="minorHAnsi" w:hAnsiTheme="minorHAnsi" w:cstheme="minorHAnsi"/>
          <w:bCs/>
          <w:sz w:val="20"/>
          <w:szCs w:val="20"/>
          <w:u w:val="single"/>
        </w:rPr>
      </w:pPr>
      <w:r w:rsidRPr="00211179">
        <w:rPr>
          <w:rFonts w:asciiTheme="minorHAnsi" w:hAnsiTheme="minorHAnsi" w:cstheme="minorHAnsi"/>
          <w:bCs/>
          <w:sz w:val="20"/>
          <w:szCs w:val="20"/>
          <w:u w:val="single"/>
        </w:rPr>
        <w:lastRenderedPageBreak/>
        <w:t>Innocent Operators Coverage Clause AVN89.</w:t>
      </w:r>
    </w:p>
    <w:p w14:paraId="3FF7953C" w14:textId="77777777" w:rsidR="00211179" w:rsidRDefault="00211179" w:rsidP="00211179">
      <w:pPr>
        <w:ind w:left="2160"/>
        <w:jc w:val="both"/>
        <w:rPr>
          <w:rFonts w:asciiTheme="minorHAnsi" w:hAnsiTheme="minorHAnsi" w:cstheme="minorHAnsi"/>
          <w:bCs/>
          <w:sz w:val="20"/>
          <w:szCs w:val="20"/>
        </w:rPr>
      </w:pPr>
    </w:p>
    <w:p w14:paraId="5D053229" w14:textId="0D51C208"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Section Five of LSW555D contains 7 days notice to review rate of</w:t>
      </w:r>
      <w:r>
        <w:rPr>
          <w:rFonts w:asciiTheme="minorHAnsi" w:hAnsiTheme="minorHAnsi" w:cstheme="minorHAnsi"/>
          <w:bCs/>
          <w:sz w:val="20"/>
          <w:szCs w:val="20"/>
        </w:rPr>
        <w:t xml:space="preserve"> </w:t>
      </w:r>
      <w:r w:rsidRPr="00211179">
        <w:rPr>
          <w:rFonts w:asciiTheme="minorHAnsi" w:hAnsiTheme="minorHAnsi" w:cstheme="minorHAnsi"/>
          <w:bCs/>
          <w:sz w:val="20"/>
          <w:szCs w:val="20"/>
        </w:rPr>
        <w:t>premium and geographical limits; an automatic review of premium,</w:t>
      </w:r>
      <w:r>
        <w:rPr>
          <w:rFonts w:asciiTheme="minorHAnsi" w:hAnsiTheme="minorHAnsi" w:cstheme="minorHAnsi"/>
          <w:bCs/>
          <w:sz w:val="20"/>
          <w:szCs w:val="20"/>
        </w:rPr>
        <w:t xml:space="preserve"> </w:t>
      </w:r>
      <w:r w:rsidRPr="00211179">
        <w:rPr>
          <w:rFonts w:asciiTheme="minorHAnsi" w:hAnsiTheme="minorHAnsi" w:cstheme="minorHAnsi"/>
          <w:bCs/>
          <w:sz w:val="20"/>
          <w:szCs w:val="20"/>
        </w:rPr>
        <w:t>conditions and geographical limits on the expiry of 7 days from the time</w:t>
      </w:r>
      <w:r>
        <w:rPr>
          <w:rFonts w:asciiTheme="minorHAnsi" w:hAnsiTheme="minorHAnsi" w:cstheme="minorHAnsi"/>
          <w:bCs/>
          <w:sz w:val="20"/>
          <w:szCs w:val="20"/>
        </w:rPr>
        <w:t xml:space="preserve"> </w:t>
      </w:r>
      <w:r w:rsidRPr="00211179">
        <w:rPr>
          <w:rFonts w:asciiTheme="minorHAnsi" w:hAnsiTheme="minorHAnsi" w:cstheme="minorHAnsi"/>
          <w:bCs/>
          <w:sz w:val="20"/>
          <w:szCs w:val="20"/>
        </w:rPr>
        <w:t>of any hostile detonation of any device including any weapon of war</w:t>
      </w:r>
      <w:r>
        <w:rPr>
          <w:rFonts w:asciiTheme="minorHAnsi" w:hAnsiTheme="minorHAnsi" w:cstheme="minorHAnsi"/>
          <w:bCs/>
          <w:sz w:val="20"/>
          <w:szCs w:val="20"/>
        </w:rPr>
        <w:t xml:space="preserve"> </w:t>
      </w:r>
      <w:r w:rsidRPr="00211179">
        <w:rPr>
          <w:rFonts w:asciiTheme="minorHAnsi" w:hAnsiTheme="minorHAnsi" w:cstheme="minorHAnsi"/>
          <w:bCs/>
          <w:sz w:val="20"/>
          <w:szCs w:val="20"/>
        </w:rPr>
        <w:t>employing atomic or nuclear fission and/or fusion or other like reaction</w:t>
      </w:r>
      <w:r>
        <w:rPr>
          <w:rFonts w:asciiTheme="minorHAnsi" w:hAnsiTheme="minorHAnsi" w:cstheme="minorHAnsi"/>
          <w:bCs/>
          <w:sz w:val="20"/>
          <w:szCs w:val="20"/>
        </w:rPr>
        <w:t xml:space="preserve"> </w:t>
      </w:r>
      <w:r w:rsidRPr="00211179">
        <w:rPr>
          <w:rFonts w:asciiTheme="minorHAnsi" w:hAnsiTheme="minorHAnsi" w:cstheme="minorHAnsi"/>
          <w:bCs/>
          <w:sz w:val="20"/>
          <w:szCs w:val="20"/>
        </w:rPr>
        <w:t>or radioactive force or matter; automatic termination upon the outbreak</w:t>
      </w:r>
      <w:r>
        <w:rPr>
          <w:rFonts w:asciiTheme="minorHAnsi" w:hAnsiTheme="minorHAnsi" w:cstheme="minorHAnsi"/>
          <w:bCs/>
          <w:sz w:val="20"/>
          <w:szCs w:val="20"/>
        </w:rPr>
        <w:t xml:space="preserve"> </w:t>
      </w:r>
      <w:r w:rsidRPr="00211179">
        <w:rPr>
          <w:rFonts w:asciiTheme="minorHAnsi" w:hAnsiTheme="minorHAnsi" w:cstheme="minorHAnsi"/>
          <w:bCs/>
          <w:sz w:val="20"/>
          <w:szCs w:val="20"/>
        </w:rPr>
        <w:t>of war between any of the following States, namely, the United</w:t>
      </w:r>
    </w:p>
    <w:p w14:paraId="6F3A6C0B" w14:textId="4FEDA645"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Kingdom, the United States of America, France, the Russian</w:t>
      </w:r>
      <w:r>
        <w:rPr>
          <w:rFonts w:asciiTheme="minorHAnsi" w:hAnsiTheme="minorHAnsi" w:cstheme="minorHAnsi"/>
          <w:bCs/>
          <w:sz w:val="20"/>
          <w:szCs w:val="20"/>
        </w:rPr>
        <w:t xml:space="preserve"> </w:t>
      </w:r>
      <w:r w:rsidRPr="00211179">
        <w:rPr>
          <w:rFonts w:asciiTheme="minorHAnsi" w:hAnsiTheme="minorHAnsi" w:cstheme="minorHAnsi"/>
          <w:bCs/>
          <w:sz w:val="20"/>
          <w:szCs w:val="20"/>
        </w:rPr>
        <w:t>Federation, the People’s Republic of China.</w:t>
      </w:r>
    </w:p>
    <w:p w14:paraId="5E2F6DB4" w14:textId="77777777" w:rsidR="00211179" w:rsidRDefault="00211179" w:rsidP="00211179">
      <w:pPr>
        <w:ind w:left="2160"/>
        <w:jc w:val="both"/>
        <w:rPr>
          <w:rFonts w:asciiTheme="minorHAnsi" w:hAnsiTheme="minorHAnsi" w:cstheme="minorHAnsi"/>
          <w:bCs/>
          <w:sz w:val="20"/>
          <w:szCs w:val="20"/>
        </w:rPr>
      </w:pPr>
    </w:p>
    <w:p w14:paraId="72F0782D" w14:textId="63389DB6"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This policy is subject to the same warranties, terms and conditions</w:t>
      </w:r>
      <w:r>
        <w:rPr>
          <w:rFonts w:asciiTheme="minorHAnsi" w:hAnsiTheme="minorHAnsi" w:cstheme="minorHAnsi"/>
          <w:bCs/>
          <w:sz w:val="20"/>
          <w:szCs w:val="20"/>
        </w:rPr>
        <w:t xml:space="preserve"> </w:t>
      </w:r>
      <w:r w:rsidRPr="00211179">
        <w:rPr>
          <w:rFonts w:asciiTheme="minorHAnsi" w:hAnsiTheme="minorHAnsi" w:cstheme="minorHAnsi"/>
          <w:bCs/>
          <w:sz w:val="20"/>
          <w:szCs w:val="20"/>
        </w:rPr>
        <w:t>(except as regards the premium, the obligations to investigate and</w:t>
      </w:r>
      <w:r>
        <w:rPr>
          <w:rFonts w:asciiTheme="minorHAnsi" w:hAnsiTheme="minorHAnsi" w:cstheme="minorHAnsi"/>
          <w:bCs/>
          <w:sz w:val="20"/>
          <w:szCs w:val="20"/>
        </w:rPr>
        <w:t xml:space="preserve"> </w:t>
      </w:r>
      <w:r w:rsidRPr="00211179">
        <w:rPr>
          <w:rFonts w:asciiTheme="minorHAnsi" w:hAnsiTheme="minorHAnsi" w:cstheme="minorHAnsi"/>
          <w:bCs/>
          <w:sz w:val="20"/>
          <w:szCs w:val="20"/>
        </w:rPr>
        <w:t>defend, the renewal agreement (if any), the amount of deductible or self</w:t>
      </w:r>
      <w:r>
        <w:rPr>
          <w:rFonts w:asciiTheme="minorHAnsi" w:hAnsiTheme="minorHAnsi" w:cstheme="minorHAnsi"/>
          <w:bCs/>
          <w:sz w:val="20"/>
          <w:szCs w:val="20"/>
        </w:rPr>
        <w:t xml:space="preserve"> </w:t>
      </w:r>
      <w:r w:rsidRPr="00211179">
        <w:rPr>
          <w:rFonts w:asciiTheme="minorHAnsi" w:hAnsiTheme="minorHAnsi" w:cstheme="minorHAnsi"/>
          <w:bCs/>
          <w:sz w:val="20"/>
          <w:szCs w:val="20"/>
        </w:rPr>
        <w:t>insurance provision where applicable AND EXCEPT AS OTHERWISE</w:t>
      </w:r>
      <w:r>
        <w:rPr>
          <w:rFonts w:asciiTheme="minorHAnsi" w:hAnsiTheme="minorHAnsi" w:cstheme="minorHAnsi"/>
          <w:bCs/>
          <w:sz w:val="20"/>
          <w:szCs w:val="20"/>
        </w:rPr>
        <w:t xml:space="preserve"> </w:t>
      </w:r>
      <w:r w:rsidRPr="00211179">
        <w:rPr>
          <w:rFonts w:asciiTheme="minorHAnsi" w:hAnsiTheme="minorHAnsi" w:cstheme="minorHAnsi"/>
          <w:bCs/>
          <w:sz w:val="20"/>
          <w:szCs w:val="20"/>
        </w:rPr>
        <w:t>PROVIDED HEREIN) as are contained in or may be added to the</w:t>
      </w:r>
      <w:r>
        <w:rPr>
          <w:rFonts w:asciiTheme="minorHAnsi" w:hAnsiTheme="minorHAnsi" w:cstheme="minorHAnsi"/>
          <w:bCs/>
          <w:sz w:val="20"/>
          <w:szCs w:val="20"/>
        </w:rPr>
        <w:t xml:space="preserve"> </w:t>
      </w:r>
      <w:r w:rsidRPr="00211179">
        <w:rPr>
          <w:rFonts w:asciiTheme="minorHAnsi" w:hAnsiTheme="minorHAnsi" w:cstheme="minorHAnsi"/>
          <w:bCs/>
          <w:sz w:val="20"/>
          <w:szCs w:val="20"/>
        </w:rPr>
        <w:t>Insured’s hull ‘‘All Risks’’ policy.</w:t>
      </w:r>
    </w:p>
    <w:p w14:paraId="2DA8AD2E" w14:textId="77777777" w:rsidR="00211179" w:rsidRDefault="00211179" w:rsidP="00211179">
      <w:pPr>
        <w:ind w:left="2160"/>
        <w:jc w:val="both"/>
        <w:rPr>
          <w:rFonts w:asciiTheme="minorHAnsi" w:hAnsiTheme="minorHAnsi" w:cstheme="minorHAnsi"/>
          <w:bCs/>
          <w:sz w:val="20"/>
          <w:szCs w:val="20"/>
        </w:rPr>
      </w:pPr>
    </w:p>
    <w:p w14:paraId="4BE8363F" w14:textId="41424BE6"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Waivers of Insurers’ rights of subrogation, hold harmless agreements,</w:t>
      </w:r>
      <w:r>
        <w:rPr>
          <w:rFonts w:asciiTheme="minorHAnsi" w:hAnsiTheme="minorHAnsi" w:cstheme="minorHAnsi"/>
          <w:bCs/>
          <w:sz w:val="20"/>
          <w:szCs w:val="20"/>
        </w:rPr>
        <w:t xml:space="preserve"> </w:t>
      </w:r>
      <w:r w:rsidRPr="00211179">
        <w:rPr>
          <w:rFonts w:asciiTheme="minorHAnsi" w:hAnsiTheme="minorHAnsi" w:cstheme="minorHAnsi"/>
          <w:bCs/>
          <w:sz w:val="20"/>
          <w:szCs w:val="20"/>
        </w:rPr>
        <w:t>indemnification agreements, loss payees, contractual agreements are</w:t>
      </w:r>
      <w:r>
        <w:rPr>
          <w:rFonts w:asciiTheme="minorHAnsi" w:hAnsiTheme="minorHAnsi" w:cstheme="minorHAnsi"/>
          <w:bCs/>
          <w:sz w:val="20"/>
          <w:szCs w:val="20"/>
        </w:rPr>
        <w:t xml:space="preserve"> </w:t>
      </w:r>
      <w:r w:rsidRPr="00211179">
        <w:rPr>
          <w:rFonts w:asciiTheme="minorHAnsi" w:hAnsiTheme="minorHAnsi" w:cstheme="minorHAnsi"/>
          <w:bCs/>
          <w:sz w:val="20"/>
          <w:szCs w:val="20"/>
        </w:rPr>
        <w:t>automatically included herein to follow Section A without sight hereon.</w:t>
      </w:r>
    </w:p>
    <w:p w14:paraId="54546643" w14:textId="77777777" w:rsidR="00211179" w:rsidRDefault="00211179" w:rsidP="00211179">
      <w:pPr>
        <w:ind w:left="2160"/>
        <w:jc w:val="both"/>
        <w:rPr>
          <w:rFonts w:asciiTheme="minorHAnsi" w:hAnsiTheme="minorHAnsi" w:cstheme="minorHAnsi"/>
          <w:bCs/>
          <w:sz w:val="20"/>
          <w:szCs w:val="20"/>
        </w:rPr>
      </w:pPr>
    </w:p>
    <w:p w14:paraId="252830A5" w14:textId="06BD8E88"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The provisions of any lease/finance agreements (as per the Airline</w:t>
      </w:r>
      <w:r>
        <w:rPr>
          <w:rFonts w:asciiTheme="minorHAnsi" w:hAnsiTheme="minorHAnsi" w:cstheme="minorHAnsi"/>
          <w:bCs/>
          <w:sz w:val="20"/>
          <w:szCs w:val="20"/>
        </w:rPr>
        <w:t xml:space="preserve"> </w:t>
      </w:r>
      <w:r w:rsidRPr="00211179">
        <w:rPr>
          <w:rFonts w:asciiTheme="minorHAnsi" w:hAnsiTheme="minorHAnsi" w:cstheme="minorHAnsi"/>
          <w:bCs/>
          <w:sz w:val="20"/>
          <w:szCs w:val="20"/>
        </w:rPr>
        <w:t>Finance/Lease Contract Endorsement AVN67B (Hull War) or Aircraft</w:t>
      </w:r>
      <w:r>
        <w:rPr>
          <w:rFonts w:asciiTheme="minorHAnsi" w:hAnsiTheme="minorHAnsi" w:cstheme="minorHAnsi"/>
          <w:bCs/>
          <w:sz w:val="20"/>
          <w:szCs w:val="20"/>
        </w:rPr>
        <w:t xml:space="preserve"> </w:t>
      </w:r>
      <w:r w:rsidRPr="00211179">
        <w:rPr>
          <w:rFonts w:asciiTheme="minorHAnsi" w:hAnsiTheme="minorHAnsi" w:cstheme="minorHAnsi"/>
          <w:bCs/>
          <w:sz w:val="20"/>
          <w:szCs w:val="20"/>
        </w:rPr>
        <w:t>Financial Interest Endorsement AVN28B as required) are automatically</w:t>
      </w:r>
      <w:r>
        <w:rPr>
          <w:rFonts w:asciiTheme="minorHAnsi" w:hAnsiTheme="minorHAnsi" w:cstheme="minorHAnsi"/>
          <w:bCs/>
          <w:sz w:val="20"/>
          <w:szCs w:val="20"/>
        </w:rPr>
        <w:t xml:space="preserve"> </w:t>
      </w:r>
      <w:r w:rsidRPr="00211179">
        <w:rPr>
          <w:rFonts w:asciiTheme="minorHAnsi" w:hAnsiTheme="minorHAnsi" w:cstheme="minorHAnsi"/>
          <w:bCs/>
          <w:sz w:val="20"/>
          <w:szCs w:val="20"/>
        </w:rPr>
        <w:t>included herein to follow Section A without sight hereon. In respect of</w:t>
      </w:r>
      <w:r>
        <w:rPr>
          <w:rFonts w:asciiTheme="minorHAnsi" w:hAnsiTheme="minorHAnsi" w:cstheme="minorHAnsi"/>
          <w:bCs/>
          <w:sz w:val="20"/>
          <w:szCs w:val="20"/>
        </w:rPr>
        <w:t xml:space="preserve"> </w:t>
      </w:r>
      <w:r w:rsidRPr="00211179">
        <w:rPr>
          <w:rFonts w:asciiTheme="minorHAnsi" w:hAnsiTheme="minorHAnsi" w:cstheme="minorHAnsi"/>
          <w:bCs/>
          <w:sz w:val="20"/>
          <w:szCs w:val="20"/>
        </w:rPr>
        <w:t>such lease/finance agreements, it is agreed that within the annual</w:t>
      </w:r>
      <w:r>
        <w:rPr>
          <w:rFonts w:asciiTheme="minorHAnsi" w:hAnsiTheme="minorHAnsi" w:cstheme="minorHAnsi"/>
          <w:bCs/>
          <w:sz w:val="20"/>
          <w:szCs w:val="20"/>
        </w:rPr>
        <w:t xml:space="preserve"> </w:t>
      </w:r>
      <w:r w:rsidRPr="00211179">
        <w:rPr>
          <w:rFonts w:asciiTheme="minorHAnsi" w:hAnsiTheme="minorHAnsi" w:cstheme="minorHAnsi"/>
          <w:bCs/>
          <w:sz w:val="20"/>
          <w:szCs w:val="20"/>
        </w:rPr>
        <w:t>premium charged for this policy, an additional premium consideration</w:t>
      </w:r>
      <w:r>
        <w:rPr>
          <w:rFonts w:asciiTheme="minorHAnsi" w:hAnsiTheme="minorHAnsi" w:cstheme="minorHAnsi"/>
          <w:bCs/>
          <w:sz w:val="20"/>
          <w:szCs w:val="20"/>
        </w:rPr>
        <w:t xml:space="preserve"> </w:t>
      </w:r>
      <w:r w:rsidRPr="00211179">
        <w:rPr>
          <w:rFonts w:asciiTheme="minorHAnsi" w:hAnsiTheme="minorHAnsi" w:cstheme="minorHAnsi"/>
          <w:bCs/>
          <w:sz w:val="20"/>
          <w:szCs w:val="20"/>
        </w:rPr>
        <w:t>has been allowed for specifically with respect to these contracts.</w:t>
      </w:r>
    </w:p>
    <w:p w14:paraId="0DAD3396" w14:textId="77777777" w:rsidR="00211179" w:rsidRDefault="00211179" w:rsidP="00211179">
      <w:pPr>
        <w:ind w:left="2160"/>
        <w:jc w:val="both"/>
        <w:rPr>
          <w:rFonts w:asciiTheme="minorHAnsi" w:hAnsiTheme="minorHAnsi" w:cstheme="minorHAnsi"/>
          <w:bCs/>
          <w:sz w:val="20"/>
          <w:szCs w:val="20"/>
        </w:rPr>
      </w:pPr>
    </w:p>
    <w:p w14:paraId="37FFEA92" w14:textId="369B9ED0"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To automatically follow Section A in respect of any leased engine or</w:t>
      </w:r>
      <w:r>
        <w:rPr>
          <w:rFonts w:asciiTheme="minorHAnsi" w:hAnsiTheme="minorHAnsi" w:cstheme="minorHAnsi"/>
          <w:bCs/>
          <w:sz w:val="20"/>
          <w:szCs w:val="20"/>
        </w:rPr>
        <w:t xml:space="preserve"> </w:t>
      </w:r>
      <w:r w:rsidRPr="00211179">
        <w:rPr>
          <w:rFonts w:asciiTheme="minorHAnsi" w:hAnsiTheme="minorHAnsi" w:cstheme="minorHAnsi"/>
          <w:bCs/>
          <w:sz w:val="20"/>
          <w:szCs w:val="20"/>
        </w:rPr>
        <w:t>component that the applicable aircraft agreed value shall be</w:t>
      </w:r>
      <w:r>
        <w:rPr>
          <w:rFonts w:asciiTheme="minorHAnsi" w:hAnsiTheme="minorHAnsi" w:cstheme="minorHAnsi"/>
          <w:bCs/>
          <w:sz w:val="20"/>
          <w:szCs w:val="20"/>
        </w:rPr>
        <w:t xml:space="preserve"> </w:t>
      </w:r>
      <w:r w:rsidRPr="00211179">
        <w:rPr>
          <w:rFonts w:asciiTheme="minorHAnsi" w:hAnsiTheme="minorHAnsi" w:cstheme="minorHAnsi"/>
          <w:bCs/>
          <w:sz w:val="20"/>
          <w:szCs w:val="20"/>
        </w:rPr>
        <w:t>automatically increased by the stipulated value of the said engine or</w:t>
      </w:r>
    </w:p>
    <w:p w14:paraId="29F1B578" w14:textId="5C7F2226" w:rsidR="00675AAD"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component whilst attached to and forming part of the hull but subject</w:t>
      </w:r>
      <w:r>
        <w:rPr>
          <w:rFonts w:asciiTheme="minorHAnsi" w:hAnsiTheme="minorHAnsi" w:cstheme="minorHAnsi"/>
          <w:bCs/>
          <w:sz w:val="20"/>
          <w:szCs w:val="20"/>
        </w:rPr>
        <w:t xml:space="preserve"> </w:t>
      </w:r>
      <w:r w:rsidRPr="00211179">
        <w:rPr>
          <w:rFonts w:asciiTheme="minorHAnsi" w:hAnsiTheme="minorHAnsi" w:cstheme="minorHAnsi"/>
          <w:bCs/>
          <w:sz w:val="20"/>
          <w:szCs w:val="20"/>
        </w:rPr>
        <w:t>always to:</w:t>
      </w:r>
    </w:p>
    <w:p w14:paraId="0FE7C925" w14:textId="77777777" w:rsidR="00211179" w:rsidRDefault="00211179" w:rsidP="00211179">
      <w:pPr>
        <w:ind w:left="2160"/>
        <w:jc w:val="both"/>
        <w:rPr>
          <w:rFonts w:asciiTheme="minorHAnsi" w:hAnsiTheme="minorHAnsi" w:cstheme="minorHAnsi"/>
          <w:bCs/>
          <w:sz w:val="20"/>
          <w:szCs w:val="20"/>
        </w:rPr>
      </w:pPr>
    </w:p>
    <w:p w14:paraId="4E56144E" w14:textId="1033B2F7"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1. the overall hull maximum agreed value provision hereon, pro</w:t>
      </w:r>
      <w:r>
        <w:rPr>
          <w:rFonts w:asciiTheme="minorHAnsi" w:hAnsiTheme="minorHAnsi" w:cstheme="minorHAnsi"/>
          <w:bCs/>
          <w:sz w:val="20"/>
          <w:szCs w:val="20"/>
        </w:rPr>
        <w:t xml:space="preserve"> </w:t>
      </w:r>
      <w:r w:rsidRPr="00211179">
        <w:rPr>
          <w:rFonts w:asciiTheme="minorHAnsi" w:hAnsiTheme="minorHAnsi" w:cstheme="minorHAnsi"/>
          <w:bCs/>
          <w:sz w:val="20"/>
          <w:szCs w:val="20"/>
        </w:rPr>
        <w:t>rata additional premium;</w:t>
      </w:r>
    </w:p>
    <w:p w14:paraId="4C3A3D43" w14:textId="26779E11"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2. Insurers to have the benefit of the salvage of the detached</w:t>
      </w:r>
      <w:r>
        <w:rPr>
          <w:rFonts w:asciiTheme="minorHAnsi" w:hAnsiTheme="minorHAnsi" w:cstheme="minorHAnsi"/>
          <w:bCs/>
          <w:sz w:val="20"/>
          <w:szCs w:val="20"/>
        </w:rPr>
        <w:t xml:space="preserve"> </w:t>
      </w:r>
      <w:r w:rsidRPr="00211179">
        <w:rPr>
          <w:rFonts w:asciiTheme="minorHAnsi" w:hAnsiTheme="minorHAnsi" w:cstheme="minorHAnsi"/>
          <w:bCs/>
          <w:sz w:val="20"/>
          <w:szCs w:val="20"/>
        </w:rPr>
        <w:t>engine or component which has been replaced in the event of</w:t>
      </w:r>
      <w:r>
        <w:rPr>
          <w:rFonts w:asciiTheme="minorHAnsi" w:hAnsiTheme="minorHAnsi" w:cstheme="minorHAnsi"/>
          <w:bCs/>
          <w:sz w:val="20"/>
          <w:szCs w:val="20"/>
        </w:rPr>
        <w:t xml:space="preserve"> </w:t>
      </w:r>
      <w:r w:rsidRPr="00211179">
        <w:rPr>
          <w:rFonts w:asciiTheme="minorHAnsi" w:hAnsiTheme="minorHAnsi" w:cstheme="minorHAnsi"/>
          <w:bCs/>
          <w:sz w:val="20"/>
          <w:szCs w:val="20"/>
        </w:rPr>
        <w:t>total loss of the aircraft.</w:t>
      </w:r>
    </w:p>
    <w:p w14:paraId="330DFA3F" w14:textId="40C5A564"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3. The removed engine or component shall be automatically</w:t>
      </w:r>
      <w:r>
        <w:rPr>
          <w:rFonts w:asciiTheme="minorHAnsi" w:hAnsiTheme="minorHAnsi" w:cstheme="minorHAnsi"/>
          <w:bCs/>
          <w:sz w:val="20"/>
          <w:szCs w:val="20"/>
        </w:rPr>
        <w:t xml:space="preserve"> </w:t>
      </w:r>
      <w:r w:rsidRPr="00211179">
        <w:rPr>
          <w:rFonts w:asciiTheme="minorHAnsi" w:hAnsiTheme="minorHAnsi" w:cstheme="minorHAnsi"/>
          <w:bCs/>
          <w:sz w:val="20"/>
          <w:szCs w:val="20"/>
        </w:rPr>
        <w:t>covered by the Spares and Equipment section of this Policy.</w:t>
      </w:r>
    </w:p>
    <w:p w14:paraId="793DF3E8" w14:textId="77777777" w:rsidR="00211179" w:rsidRDefault="00211179" w:rsidP="00211179">
      <w:pPr>
        <w:ind w:left="2160"/>
        <w:jc w:val="both"/>
        <w:rPr>
          <w:rFonts w:asciiTheme="minorHAnsi" w:hAnsiTheme="minorHAnsi" w:cstheme="minorHAnsi"/>
          <w:bCs/>
          <w:sz w:val="20"/>
          <w:szCs w:val="20"/>
        </w:rPr>
      </w:pPr>
    </w:p>
    <w:p w14:paraId="514AF7A6" w14:textId="6A85B606"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It is agreed that where the Insured or their employees are rendered by</w:t>
      </w:r>
      <w:r>
        <w:rPr>
          <w:rFonts w:asciiTheme="minorHAnsi" w:hAnsiTheme="minorHAnsi" w:cstheme="minorHAnsi"/>
          <w:bCs/>
          <w:sz w:val="20"/>
          <w:szCs w:val="20"/>
        </w:rPr>
        <w:t xml:space="preserve"> </w:t>
      </w:r>
      <w:r w:rsidRPr="00211179">
        <w:rPr>
          <w:rFonts w:asciiTheme="minorHAnsi" w:hAnsiTheme="minorHAnsi" w:cstheme="minorHAnsi"/>
          <w:bCs/>
          <w:sz w:val="20"/>
          <w:szCs w:val="20"/>
        </w:rPr>
        <w:t>any peril covered by this policy unable to protect the aircraft from</w:t>
      </w:r>
      <w:r>
        <w:rPr>
          <w:rFonts w:asciiTheme="minorHAnsi" w:hAnsiTheme="minorHAnsi" w:cstheme="minorHAnsi"/>
          <w:bCs/>
          <w:sz w:val="20"/>
          <w:szCs w:val="20"/>
        </w:rPr>
        <w:t xml:space="preserve"> </w:t>
      </w:r>
      <w:r w:rsidRPr="00211179">
        <w:rPr>
          <w:rFonts w:asciiTheme="minorHAnsi" w:hAnsiTheme="minorHAnsi" w:cstheme="minorHAnsi"/>
          <w:bCs/>
          <w:sz w:val="20"/>
          <w:szCs w:val="20"/>
        </w:rPr>
        <w:t>damage, wear, tear or gradual deterioration or are prevented from</w:t>
      </w:r>
      <w:r>
        <w:rPr>
          <w:rFonts w:asciiTheme="minorHAnsi" w:hAnsiTheme="minorHAnsi" w:cstheme="minorHAnsi"/>
          <w:bCs/>
          <w:sz w:val="20"/>
          <w:szCs w:val="20"/>
        </w:rPr>
        <w:t xml:space="preserve"> </w:t>
      </w:r>
      <w:r w:rsidRPr="00211179">
        <w:rPr>
          <w:rFonts w:asciiTheme="minorHAnsi" w:hAnsiTheme="minorHAnsi" w:cstheme="minorHAnsi"/>
          <w:bCs/>
          <w:sz w:val="20"/>
          <w:szCs w:val="20"/>
        </w:rPr>
        <w:t>performing any service or maintenance to the aircraft made necessary</w:t>
      </w:r>
      <w:r>
        <w:rPr>
          <w:rFonts w:asciiTheme="minorHAnsi" w:hAnsiTheme="minorHAnsi" w:cstheme="minorHAnsi"/>
          <w:bCs/>
          <w:sz w:val="20"/>
          <w:szCs w:val="20"/>
        </w:rPr>
        <w:t xml:space="preserve"> </w:t>
      </w:r>
      <w:r w:rsidRPr="00211179">
        <w:rPr>
          <w:rFonts w:asciiTheme="minorHAnsi" w:hAnsiTheme="minorHAnsi" w:cstheme="minorHAnsi"/>
          <w:bCs/>
          <w:sz w:val="20"/>
          <w:szCs w:val="20"/>
        </w:rPr>
        <w:t>by the passage of time, this policy shall cover all costs and expenses</w:t>
      </w:r>
      <w:r>
        <w:rPr>
          <w:rFonts w:asciiTheme="minorHAnsi" w:hAnsiTheme="minorHAnsi" w:cstheme="minorHAnsi"/>
          <w:bCs/>
          <w:sz w:val="20"/>
          <w:szCs w:val="20"/>
        </w:rPr>
        <w:t xml:space="preserve"> </w:t>
      </w:r>
      <w:r w:rsidRPr="00211179">
        <w:rPr>
          <w:rFonts w:asciiTheme="minorHAnsi" w:hAnsiTheme="minorHAnsi" w:cstheme="minorHAnsi"/>
          <w:bCs/>
          <w:sz w:val="20"/>
          <w:szCs w:val="20"/>
        </w:rPr>
        <w:t>necessarily incurred to reinstate the aircraft to it’s condition immediately</w:t>
      </w:r>
      <w:r>
        <w:rPr>
          <w:rFonts w:asciiTheme="minorHAnsi" w:hAnsiTheme="minorHAnsi" w:cstheme="minorHAnsi"/>
          <w:bCs/>
          <w:sz w:val="20"/>
          <w:szCs w:val="20"/>
        </w:rPr>
        <w:t xml:space="preserve"> </w:t>
      </w:r>
      <w:r w:rsidRPr="00211179">
        <w:rPr>
          <w:rFonts w:asciiTheme="minorHAnsi" w:hAnsiTheme="minorHAnsi" w:cstheme="minorHAnsi"/>
          <w:bCs/>
          <w:sz w:val="20"/>
          <w:szCs w:val="20"/>
        </w:rPr>
        <w:t>prior to exposure to such peril.</w:t>
      </w:r>
    </w:p>
    <w:p w14:paraId="4E0F609F" w14:textId="77777777" w:rsidR="00211179" w:rsidRDefault="00211179" w:rsidP="00211179">
      <w:pPr>
        <w:ind w:left="2160"/>
        <w:jc w:val="both"/>
        <w:rPr>
          <w:rFonts w:asciiTheme="minorHAnsi" w:hAnsiTheme="minorHAnsi" w:cstheme="minorHAnsi"/>
          <w:bCs/>
          <w:sz w:val="20"/>
          <w:szCs w:val="20"/>
        </w:rPr>
      </w:pPr>
    </w:p>
    <w:p w14:paraId="3ABF5086" w14:textId="2A66385F"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It is agreed that Sections One and Two of the Aviation Hull “War and</w:t>
      </w:r>
      <w:r>
        <w:rPr>
          <w:rFonts w:asciiTheme="minorHAnsi" w:hAnsiTheme="minorHAnsi" w:cstheme="minorHAnsi"/>
          <w:bCs/>
          <w:sz w:val="20"/>
          <w:szCs w:val="20"/>
        </w:rPr>
        <w:t xml:space="preserve"> </w:t>
      </w:r>
      <w:r w:rsidRPr="00211179">
        <w:rPr>
          <w:rFonts w:asciiTheme="minorHAnsi" w:hAnsiTheme="minorHAnsi" w:cstheme="minorHAnsi"/>
          <w:bCs/>
          <w:sz w:val="20"/>
          <w:szCs w:val="20"/>
        </w:rPr>
        <w:t>Allied Perils” Policy LSW 555D is extended to include spares and</w:t>
      </w:r>
      <w:r>
        <w:rPr>
          <w:rFonts w:asciiTheme="minorHAnsi" w:hAnsiTheme="minorHAnsi" w:cstheme="minorHAnsi"/>
          <w:bCs/>
          <w:sz w:val="20"/>
          <w:szCs w:val="20"/>
        </w:rPr>
        <w:t xml:space="preserve"> </w:t>
      </w:r>
      <w:r w:rsidRPr="00211179">
        <w:rPr>
          <w:rFonts w:asciiTheme="minorHAnsi" w:hAnsiTheme="minorHAnsi" w:cstheme="minorHAnsi"/>
          <w:bCs/>
          <w:sz w:val="20"/>
          <w:szCs w:val="20"/>
        </w:rPr>
        <w:t>equipment subject to 7 days notice of cancellation at any time, such</w:t>
      </w:r>
      <w:r>
        <w:rPr>
          <w:rFonts w:asciiTheme="minorHAnsi" w:hAnsiTheme="minorHAnsi" w:cstheme="minorHAnsi"/>
          <w:bCs/>
          <w:sz w:val="20"/>
          <w:szCs w:val="20"/>
        </w:rPr>
        <w:t xml:space="preserve"> </w:t>
      </w:r>
      <w:r w:rsidRPr="00211179">
        <w:rPr>
          <w:rFonts w:asciiTheme="minorHAnsi" w:hAnsiTheme="minorHAnsi" w:cstheme="minorHAnsi"/>
          <w:bCs/>
          <w:sz w:val="20"/>
          <w:szCs w:val="20"/>
        </w:rPr>
        <w:t>notice not to prejudice any transit risk which has commenced prior to</w:t>
      </w:r>
      <w:r>
        <w:rPr>
          <w:rFonts w:asciiTheme="minorHAnsi" w:hAnsiTheme="minorHAnsi" w:cstheme="minorHAnsi"/>
          <w:bCs/>
          <w:sz w:val="20"/>
          <w:szCs w:val="20"/>
        </w:rPr>
        <w:t xml:space="preserve"> </w:t>
      </w:r>
      <w:r w:rsidRPr="00211179">
        <w:rPr>
          <w:rFonts w:asciiTheme="minorHAnsi" w:hAnsiTheme="minorHAnsi" w:cstheme="minorHAnsi"/>
          <w:bCs/>
          <w:sz w:val="20"/>
          <w:szCs w:val="20"/>
        </w:rPr>
        <w:t>the expiry of the notice.</w:t>
      </w:r>
    </w:p>
    <w:p w14:paraId="02C6A4C2" w14:textId="77777777" w:rsidR="00211179" w:rsidRDefault="00211179" w:rsidP="00211179">
      <w:pPr>
        <w:ind w:left="2160"/>
        <w:jc w:val="both"/>
        <w:rPr>
          <w:rFonts w:asciiTheme="minorHAnsi" w:hAnsiTheme="minorHAnsi" w:cstheme="minorHAnsi"/>
          <w:bCs/>
          <w:sz w:val="20"/>
          <w:szCs w:val="20"/>
        </w:rPr>
      </w:pPr>
    </w:p>
    <w:p w14:paraId="77FD21E9" w14:textId="77777777" w:rsidR="00211179" w:rsidRDefault="00211179" w:rsidP="00211179">
      <w:pPr>
        <w:ind w:left="2160"/>
        <w:jc w:val="both"/>
        <w:rPr>
          <w:rFonts w:asciiTheme="minorHAnsi" w:hAnsiTheme="minorHAnsi" w:cstheme="minorHAnsi"/>
          <w:bCs/>
          <w:sz w:val="20"/>
          <w:szCs w:val="20"/>
        </w:rPr>
      </w:pPr>
    </w:p>
    <w:p w14:paraId="4C5C5960" w14:textId="77777777" w:rsidR="00211179" w:rsidRDefault="00211179" w:rsidP="00211179">
      <w:pPr>
        <w:ind w:left="2160"/>
        <w:jc w:val="both"/>
        <w:rPr>
          <w:rFonts w:asciiTheme="minorHAnsi" w:hAnsiTheme="minorHAnsi" w:cstheme="minorHAnsi"/>
          <w:bCs/>
          <w:sz w:val="20"/>
          <w:szCs w:val="20"/>
        </w:rPr>
      </w:pPr>
    </w:p>
    <w:p w14:paraId="07CD0F6C" w14:textId="77777777" w:rsidR="00211179" w:rsidRDefault="00211179" w:rsidP="00211179">
      <w:pPr>
        <w:ind w:left="2160"/>
        <w:jc w:val="both"/>
        <w:rPr>
          <w:rFonts w:asciiTheme="minorHAnsi" w:hAnsiTheme="minorHAnsi" w:cstheme="minorHAnsi"/>
          <w:bCs/>
          <w:sz w:val="20"/>
          <w:szCs w:val="20"/>
        </w:rPr>
      </w:pPr>
    </w:p>
    <w:p w14:paraId="7656B57B" w14:textId="77777777" w:rsidR="00211179" w:rsidRDefault="00211179" w:rsidP="00211179">
      <w:pPr>
        <w:ind w:left="2160"/>
        <w:jc w:val="both"/>
        <w:rPr>
          <w:rFonts w:asciiTheme="minorHAnsi" w:hAnsiTheme="minorHAnsi" w:cstheme="minorHAnsi"/>
          <w:bCs/>
          <w:sz w:val="20"/>
          <w:szCs w:val="20"/>
        </w:rPr>
      </w:pPr>
    </w:p>
    <w:p w14:paraId="1E80A34C" w14:textId="60D56A2A" w:rsidR="00211179" w:rsidRPr="00211179" w:rsidRDefault="00211179" w:rsidP="00211179">
      <w:pPr>
        <w:ind w:left="2160"/>
        <w:jc w:val="both"/>
        <w:rPr>
          <w:rFonts w:asciiTheme="minorHAnsi" w:hAnsiTheme="minorHAnsi" w:cstheme="minorHAnsi"/>
          <w:bCs/>
          <w:sz w:val="20"/>
          <w:szCs w:val="20"/>
          <w:u w:val="single"/>
        </w:rPr>
      </w:pPr>
      <w:r w:rsidRPr="00211179">
        <w:rPr>
          <w:rFonts w:asciiTheme="minorHAnsi" w:hAnsiTheme="minorHAnsi" w:cstheme="minorHAnsi"/>
          <w:bCs/>
          <w:sz w:val="20"/>
          <w:szCs w:val="20"/>
          <w:u w:val="single"/>
        </w:rPr>
        <w:lastRenderedPageBreak/>
        <w:t>Spares and Equipment War</w:t>
      </w:r>
    </w:p>
    <w:p w14:paraId="16B19FAA" w14:textId="77777777" w:rsidR="00211179" w:rsidRDefault="00211179" w:rsidP="00211179">
      <w:pPr>
        <w:ind w:left="2160"/>
        <w:jc w:val="both"/>
        <w:rPr>
          <w:rFonts w:asciiTheme="minorHAnsi" w:hAnsiTheme="minorHAnsi" w:cstheme="minorHAnsi"/>
          <w:bCs/>
          <w:sz w:val="20"/>
          <w:szCs w:val="20"/>
        </w:rPr>
      </w:pPr>
    </w:p>
    <w:p w14:paraId="13A79915" w14:textId="1EEEC8CA"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Paragraph (a) of Section One of LSW555D is not applicable to Spares</w:t>
      </w:r>
      <w:r>
        <w:rPr>
          <w:rFonts w:asciiTheme="minorHAnsi" w:hAnsiTheme="minorHAnsi" w:cstheme="minorHAnsi"/>
          <w:bCs/>
          <w:sz w:val="20"/>
          <w:szCs w:val="20"/>
        </w:rPr>
        <w:t xml:space="preserve"> </w:t>
      </w:r>
      <w:r w:rsidRPr="00211179">
        <w:rPr>
          <w:rFonts w:asciiTheme="minorHAnsi" w:hAnsiTheme="minorHAnsi" w:cstheme="minorHAnsi"/>
          <w:bCs/>
          <w:sz w:val="20"/>
          <w:szCs w:val="20"/>
        </w:rPr>
        <w:t>and Equipment in storage or on the ground.</w:t>
      </w:r>
    </w:p>
    <w:p w14:paraId="371F039C" w14:textId="77777777" w:rsidR="00211179" w:rsidRDefault="00211179" w:rsidP="00211179">
      <w:pPr>
        <w:ind w:left="2160"/>
        <w:jc w:val="both"/>
        <w:rPr>
          <w:rFonts w:asciiTheme="minorHAnsi" w:hAnsiTheme="minorHAnsi" w:cstheme="minorHAnsi"/>
          <w:bCs/>
          <w:sz w:val="20"/>
          <w:szCs w:val="20"/>
        </w:rPr>
      </w:pPr>
    </w:p>
    <w:p w14:paraId="3585CBFE" w14:textId="496F7D3E"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Section One of LSW555D is extended to include Spares and</w:t>
      </w:r>
      <w:r>
        <w:rPr>
          <w:rFonts w:asciiTheme="minorHAnsi" w:hAnsiTheme="minorHAnsi" w:cstheme="minorHAnsi"/>
          <w:bCs/>
          <w:sz w:val="20"/>
          <w:szCs w:val="20"/>
        </w:rPr>
        <w:t xml:space="preserve"> </w:t>
      </w:r>
      <w:r w:rsidRPr="00211179">
        <w:rPr>
          <w:rFonts w:asciiTheme="minorHAnsi" w:hAnsiTheme="minorHAnsi" w:cstheme="minorHAnsi"/>
          <w:bCs/>
          <w:sz w:val="20"/>
          <w:szCs w:val="20"/>
        </w:rPr>
        <w:t>Equipment subject to 7 days notice of cancellation at any time, such</w:t>
      </w:r>
      <w:r>
        <w:rPr>
          <w:rFonts w:asciiTheme="minorHAnsi" w:hAnsiTheme="minorHAnsi" w:cstheme="minorHAnsi"/>
          <w:bCs/>
          <w:sz w:val="20"/>
          <w:szCs w:val="20"/>
        </w:rPr>
        <w:t xml:space="preserve"> </w:t>
      </w:r>
      <w:r w:rsidRPr="00211179">
        <w:rPr>
          <w:rFonts w:asciiTheme="minorHAnsi" w:hAnsiTheme="minorHAnsi" w:cstheme="minorHAnsi"/>
          <w:bCs/>
          <w:sz w:val="20"/>
          <w:szCs w:val="20"/>
        </w:rPr>
        <w:t>notice not to prejudice any transit risk, which has commenced prior to</w:t>
      </w:r>
      <w:r>
        <w:rPr>
          <w:rFonts w:asciiTheme="minorHAnsi" w:hAnsiTheme="minorHAnsi" w:cstheme="minorHAnsi"/>
          <w:bCs/>
          <w:sz w:val="20"/>
          <w:szCs w:val="20"/>
        </w:rPr>
        <w:t xml:space="preserve"> </w:t>
      </w:r>
      <w:r w:rsidRPr="00211179">
        <w:rPr>
          <w:rFonts w:asciiTheme="minorHAnsi" w:hAnsiTheme="minorHAnsi" w:cstheme="minorHAnsi"/>
          <w:bCs/>
          <w:sz w:val="20"/>
          <w:szCs w:val="20"/>
        </w:rPr>
        <w:t>the expiry of the notice.</w:t>
      </w:r>
    </w:p>
    <w:p w14:paraId="3E28C649" w14:textId="77777777" w:rsidR="00211179" w:rsidRDefault="00211179" w:rsidP="00211179">
      <w:pPr>
        <w:ind w:left="2160"/>
        <w:jc w:val="both"/>
        <w:rPr>
          <w:rFonts w:asciiTheme="minorHAnsi" w:hAnsiTheme="minorHAnsi" w:cstheme="minorHAnsi"/>
          <w:bCs/>
          <w:sz w:val="20"/>
          <w:szCs w:val="20"/>
        </w:rPr>
      </w:pPr>
    </w:p>
    <w:p w14:paraId="1F4C12AE" w14:textId="14FE6553"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All references to ‘Spares’ in the Aviation Spares “War and Allied Perils”</w:t>
      </w:r>
      <w:r>
        <w:rPr>
          <w:rFonts w:asciiTheme="minorHAnsi" w:hAnsiTheme="minorHAnsi" w:cstheme="minorHAnsi"/>
          <w:bCs/>
          <w:sz w:val="20"/>
          <w:szCs w:val="20"/>
        </w:rPr>
        <w:t xml:space="preserve"> </w:t>
      </w:r>
      <w:r w:rsidRPr="00211179">
        <w:rPr>
          <w:rFonts w:asciiTheme="minorHAnsi" w:hAnsiTheme="minorHAnsi" w:cstheme="minorHAnsi"/>
          <w:bCs/>
          <w:sz w:val="20"/>
          <w:szCs w:val="20"/>
        </w:rPr>
        <w:t>Endorsement LSW1537 are to be changed to ‘Spares and/or</w:t>
      </w:r>
      <w:r>
        <w:rPr>
          <w:rFonts w:asciiTheme="minorHAnsi" w:hAnsiTheme="minorHAnsi" w:cstheme="minorHAnsi"/>
          <w:bCs/>
          <w:sz w:val="20"/>
          <w:szCs w:val="20"/>
        </w:rPr>
        <w:t xml:space="preserve"> </w:t>
      </w:r>
      <w:r w:rsidRPr="00211179">
        <w:rPr>
          <w:rFonts w:asciiTheme="minorHAnsi" w:hAnsiTheme="minorHAnsi" w:cstheme="minorHAnsi"/>
          <w:bCs/>
          <w:sz w:val="20"/>
          <w:szCs w:val="20"/>
        </w:rPr>
        <w:t>Equipment’.</w:t>
      </w:r>
    </w:p>
    <w:p w14:paraId="59D1C79A" w14:textId="77777777" w:rsidR="00211179" w:rsidRPr="00211179" w:rsidRDefault="00211179" w:rsidP="00211179">
      <w:pPr>
        <w:ind w:left="2160"/>
        <w:jc w:val="both"/>
        <w:rPr>
          <w:rFonts w:asciiTheme="minorHAnsi" w:hAnsiTheme="minorHAnsi" w:cstheme="minorHAnsi"/>
          <w:bCs/>
          <w:sz w:val="20"/>
          <w:szCs w:val="20"/>
        </w:rPr>
      </w:pPr>
    </w:p>
    <w:p w14:paraId="447558C7" w14:textId="77777777" w:rsidR="00211179" w:rsidRPr="00211179" w:rsidRDefault="00211179" w:rsidP="00211179">
      <w:pPr>
        <w:ind w:left="2160"/>
        <w:jc w:val="both"/>
        <w:rPr>
          <w:rFonts w:asciiTheme="minorHAnsi" w:hAnsiTheme="minorHAnsi" w:cstheme="minorHAnsi"/>
          <w:bCs/>
          <w:sz w:val="20"/>
          <w:szCs w:val="20"/>
          <w:u w:val="single"/>
        </w:rPr>
      </w:pPr>
      <w:r w:rsidRPr="00211179">
        <w:rPr>
          <w:rFonts w:asciiTheme="minorHAnsi" w:hAnsiTheme="minorHAnsi" w:cstheme="minorHAnsi"/>
          <w:bCs/>
          <w:sz w:val="20"/>
          <w:szCs w:val="20"/>
          <w:u w:val="single"/>
        </w:rPr>
        <w:t>Applicable To All Sections</w:t>
      </w:r>
    </w:p>
    <w:p w14:paraId="2CDDB37C" w14:textId="77777777" w:rsidR="00211179" w:rsidRDefault="00211179" w:rsidP="00211179">
      <w:pPr>
        <w:ind w:left="2160"/>
        <w:jc w:val="both"/>
        <w:rPr>
          <w:rFonts w:asciiTheme="minorHAnsi" w:hAnsiTheme="minorHAnsi" w:cstheme="minorHAnsi"/>
          <w:bCs/>
          <w:sz w:val="20"/>
          <w:szCs w:val="20"/>
        </w:rPr>
      </w:pPr>
    </w:p>
    <w:p w14:paraId="64DBB3A4" w14:textId="5FE34512"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LIIBA AV0001 – Data Event Exclusion Endorsement.</w:t>
      </w:r>
    </w:p>
    <w:p w14:paraId="1088C0C8" w14:textId="77777777" w:rsidR="00211179" w:rsidRDefault="00211179" w:rsidP="00211179">
      <w:pPr>
        <w:ind w:left="2160"/>
        <w:jc w:val="both"/>
        <w:rPr>
          <w:rFonts w:asciiTheme="minorHAnsi" w:hAnsiTheme="minorHAnsi" w:cstheme="minorHAnsi"/>
          <w:bCs/>
          <w:sz w:val="20"/>
          <w:szCs w:val="20"/>
        </w:rPr>
      </w:pPr>
    </w:p>
    <w:p w14:paraId="5B878340" w14:textId="503B5DC2"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Contracts (Rights of Third Parties) Act 1999 Exclusion Clause AVN 72.</w:t>
      </w:r>
    </w:p>
    <w:p w14:paraId="038BFFBF" w14:textId="77777777" w:rsidR="00211179" w:rsidRDefault="00211179" w:rsidP="00211179">
      <w:pPr>
        <w:ind w:left="2160"/>
        <w:jc w:val="both"/>
        <w:rPr>
          <w:rFonts w:asciiTheme="minorHAnsi" w:hAnsiTheme="minorHAnsi" w:cstheme="minorHAnsi"/>
          <w:bCs/>
          <w:sz w:val="20"/>
          <w:szCs w:val="20"/>
        </w:rPr>
      </w:pPr>
    </w:p>
    <w:p w14:paraId="5F6FC2C0" w14:textId="6958824F" w:rsid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Sanctions and Embargo Clause AVN 111 (R).</w:t>
      </w:r>
    </w:p>
    <w:p w14:paraId="01A4A44A" w14:textId="77777777" w:rsidR="00211179" w:rsidRDefault="00211179" w:rsidP="00211179">
      <w:pPr>
        <w:ind w:left="2160"/>
        <w:jc w:val="both"/>
        <w:rPr>
          <w:rFonts w:asciiTheme="minorHAnsi" w:hAnsiTheme="minorHAnsi" w:cstheme="minorHAnsi"/>
          <w:bCs/>
          <w:sz w:val="20"/>
          <w:szCs w:val="20"/>
        </w:rPr>
      </w:pPr>
    </w:p>
    <w:p w14:paraId="31754C8B" w14:textId="77777777"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LMA5391 (Coronavirus Exclusion Clause)</w:t>
      </w:r>
    </w:p>
    <w:p w14:paraId="65821DBC" w14:textId="77777777" w:rsidR="00211179" w:rsidRDefault="00211179" w:rsidP="00211179">
      <w:pPr>
        <w:ind w:left="2160"/>
        <w:jc w:val="both"/>
        <w:rPr>
          <w:rFonts w:asciiTheme="minorHAnsi" w:hAnsiTheme="minorHAnsi" w:cstheme="minorHAnsi"/>
          <w:bCs/>
          <w:sz w:val="20"/>
          <w:szCs w:val="20"/>
        </w:rPr>
      </w:pPr>
    </w:p>
    <w:p w14:paraId="7C062D7C" w14:textId="03802117" w:rsidR="00211179" w:rsidRPr="00211179"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Software Affirmation Clause LMA5450</w:t>
      </w:r>
    </w:p>
    <w:p w14:paraId="77F0068B" w14:textId="77777777" w:rsidR="00211179" w:rsidRDefault="00211179" w:rsidP="00211179">
      <w:pPr>
        <w:ind w:left="2160"/>
        <w:jc w:val="both"/>
        <w:rPr>
          <w:rFonts w:asciiTheme="minorHAnsi" w:hAnsiTheme="minorHAnsi" w:cstheme="minorHAnsi"/>
          <w:bCs/>
          <w:sz w:val="20"/>
          <w:szCs w:val="20"/>
        </w:rPr>
      </w:pPr>
    </w:p>
    <w:p w14:paraId="2AFA64CA" w14:textId="6DB2D52E" w:rsidR="00211179" w:rsidRPr="00675AAD" w:rsidRDefault="00211179" w:rsidP="00211179">
      <w:pPr>
        <w:ind w:left="2160"/>
        <w:jc w:val="both"/>
        <w:rPr>
          <w:rFonts w:asciiTheme="minorHAnsi" w:hAnsiTheme="minorHAnsi" w:cstheme="minorHAnsi"/>
          <w:bCs/>
          <w:sz w:val="20"/>
          <w:szCs w:val="20"/>
        </w:rPr>
      </w:pPr>
      <w:r w:rsidRPr="00211179">
        <w:rPr>
          <w:rFonts w:asciiTheme="minorHAnsi" w:hAnsiTheme="minorHAnsi" w:cstheme="minorHAnsi"/>
          <w:bCs/>
          <w:sz w:val="20"/>
          <w:szCs w:val="20"/>
        </w:rPr>
        <w:t>All notices shall be given to Cornerstone Insurance Brokers Limited,</w:t>
      </w:r>
      <w:r>
        <w:rPr>
          <w:rFonts w:asciiTheme="minorHAnsi" w:hAnsiTheme="minorHAnsi" w:cstheme="minorHAnsi"/>
          <w:bCs/>
          <w:sz w:val="20"/>
          <w:szCs w:val="20"/>
        </w:rPr>
        <w:t xml:space="preserve"> </w:t>
      </w:r>
      <w:r w:rsidRPr="00211179">
        <w:rPr>
          <w:rFonts w:asciiTheme="minorHAnsi" w:hAnsiTheme="minorHAnsi" w:cstheme="minorHAnsi"/>
          <w:bCs/>
          <w:sz w:val="20"/>
          <w:szCs w:val="20"/>
        </w:rPr>
        <w:t>150 Minories, EC3N 1LS, London, United Kingdom</w:t>
      </w:r>
      <w:r>
        <w:rPr>
          <w:rFonts w:asciiTheme="minorHAnsi" w:hAnsiTheme="minorHAnsi" w:cstheme="minorHAnsi"/>
          <w:bCs/>
          <w:sz w:val="20"/>
          <w:szCs w:val="20"/>
        </w:rPr>
        <w:t>.</w:t>
      </w:r>
    </w:p>
    <w:p w14:paraId="38CB96CF" w14:textId="77777777" w:rsidR="00675AAD" w:rsidRPr="00675AAD" w:rsidRDefault="00675AAD" w:rsidP="00675AAD">
      <w:pPr>
        <w:ind w:left="2160" w:hanging="2160"/>
        <w:jc w:val="both"/>
        <w:rPr>
          <w:rFonts w:asciiTheme="minorHAnsi" w:hAnsiTheme="minorHAnsi" w:cstheme="minorHAnsi"/>
          <w:bCs/>
          <w:sz w:val="20"/>
          <w:szCs w:val="20"/>
        </w:rPr>
      </w:pPr>
    </w:p>
    <w:p w14:paraId="64F8A2CE" w14:textId="77777777" w:rsidR="00211179" w:rsidRDefault="00211179" w:rsidP="00675AAD">
      <w:pPr>
        <w:ind w:left="2160" w:hanging="2160"/>
        <w:jc w:val="both"/>
        <w:rPr>
          <w:rFonts w:asciiTheme="minorHAnsi" w:hAnsiTheme="minorHAnsi" w:cstheme="minorHAnsi"/>
          <w:b/>
          <w:bCs/>
          <w:sz w:val="20"/>
          <w:szCs w:val="20"/>
        </w:rPr>
      </w:pPr>
    </w:p>
    <w:p w14:paraId="2E04132F" w14:textId="77777777" w:rsidR="00211179" w:rsidRDefault="00211179" w:rsidP="00675AAD">
      <w:pPr>
        <w:ind w:left="2160" w:hanging="2160"/>
        <w:jc w:val="both"/>
        <w:rPr>
          <w:rFonts w:asciiTheme="minorHAnsi" w:hAnsiTheme="minorHAnsi" w:cstheme="minorHAnsi"/>
          <w:b/>
          <w:bCs/>
          <w:sz w:val="20"/>
          <w:szCs w:val="20"/>
        </w:rPr>
      </w:pPr>
    </w:p>
    <w:p w14:paraId="313FF270" w14:textId="77777777" w:rsidR="00211179" w:rsidRDefault="00211179" w:rsidP="00675AAD">
      <w:pPr>
        <w:ind w:left="2160" w:hanging="2160"/>
        <w:jc w:val="both"/>
        <w:rPr>
          <w:rFonts w:asciiTheme="minorHAnsi" w:hAnsiTheme="minorHAnsi" w:cstheme="minorHAnsi"/>
          <w:b/>
          <w:bCs/>
          <w:sz w:val="20"/>
          <w:szCs w:val="20"/>
        </w:rPr>
      </w:pPr>
    </w:p>
    <w:p w14:paraId="46DECA99" w14:textId="77777777" w:rsidR="00211179" w:rsidRDefault="00211179" w:rsidP="00675AAD">
      <w:pPr>
        <w:ind w:left="2160" w:hanging="2160"/>
        <w:jc w:val="both"/>
        <w:rPr>
          <w:rFonts w:asciiTheme="minorHAnsi" w:hAnsiTheme="minorHAnsi" w:cstheme="minorHAnsi"/>
          <w:b/>
          <w:bCs/>
          <w:sz w:val="20"/>
          <w:szCs w:val="20"/>
        </w:rPr>
      </w:pPr>
    </w:p>
    <w:p w14:paraId="1D785D1D" w14:textId="77777777" w:rsidR="00211179" w:rsidRDefault="00211179" w:rsidP="00675AAD">
      <w:pPr>
        <w:ind w:left="2160" w:hanging="2160"/>
        <w:jc w:val="both"/>
        <w:rPr>
          <w:rFonts w:asciiTheme="minorHAnsi" w:hAnsiTheme="minorHAnsi" w:cstheme="minorHAnsi"/>
          <w:b/>
          <w:bCs/>
          <w:sz w:val="20"/>
          <w:szCs w:val="20"/>
        </w:rPr>
      </w:pPr>
    </w:p>
    <w:p w14:paraId="5F24783D" w14:textId="77777777" w:rsidR="00211179" w:rsidRDefault="00211179" w:rsidP="00675AAD">
      <w:pPr>
        <w:ind w:left="2160" w:hanging="2160"/>
        <w:jc w:val="both"/>
        <w:rPr>
          <w:rFonts w:asciiTheme="minorHAnsi" w:hAnsiTheme="minorHAnsi" w:cstheme="minorHAnsi"/>
          <w:b/>
          <w:bCs/>
          <w:sz w:val="20"/>
          <w:szCs w:val="20"/>
        </w:rPr>
      </w:pPr>
    </w:p>
    <w:p w14:paraId="5EFB0408" w14:textId="77777777" w:rsidR="00211179" w:rsidRDefault="00211179" w:rsidP="00675AAD">
      <w:pPr>
        <w:ind w:left="2160" w:hanging="2160"/>
        <w:jc w:val="both"/>
        <w:rPr>
          <w:rFonts w:asciiTheme="minorHAnsi" w:hAnsiTheme="minorHAnsi" w:cstheme="minorHAnsi"/>
          <w:b/>
          <w:bCs/>
          <w:sz w:val="20"/>
          <w:szCs w:val="20"/>
        </w:rPr>
      </w:pPr>
    </w:p>
    <w:p w14:paraId="67ED5BD9" w14:textId="77777777" w:rsidR="00211179" w:rsidRDefault="00211179" w:rsidP="00675AAD">
      <w:pPr>
        <w:ind w:left="2160" w:hanging="2160"/>
        <w:jc w:val="both"/>
        <w:rPr>
          <w:rFonts w:asciiTheme="minorHAnsi" w:hAnsiTheme="minorHAnsi" w:cstheme="minorHAnsi"/>
          <w:b/>
          <w:bCs/>
          <w:sz w:val="20"/>
          <w:szCs w:val="20"/>
        </w:rPr>
      </w:pPr>
    </w:p>
    <w:p w14:paraId="73435895" w14:textId="77777777" w:rsidR="00211179" w:rsidRDefault="00211179" w:rsidP="00675AAD">
      <w:pPr>
        <w:ind w:left="2160" w:hanging="2160"/>
        <w:jc w:val="both"/>
        <w:rPr>
          <w:rFonts w:asciiTheme="minorHAnsi" w:hAnsiTheme="minorHAnsi" w:cstheme="minorHAnsi"/>
          <w:b/>
          <w:bCs/>
          <w:sz w:val="20"/>
          <w:szCs w:val="20"/>
        </w:rPr>
      </w:pPr>
    </w:p>
    <w:p w14:paraId="12D24690" w14:textId="77777777" w:rsidR="00211179" w:rsidRDefault="00211179" w:rsidP="00675AAD">
      <w:pPr>
        <w:ind w:left="2160" w:hanging="2160"/>
        <w:jc w:val="both"/>
        <w:rPr>
          <w:rFonts w:asciiTheme="minorHAnsi" w:hAnsiTheme="minorHAnsi" w:cstheme="minorHAnsi"/>
          <w:b/>
          <w:bCs/>
          <w:sz w:val="20"/>
          <w:szCs w:val="20"/>
        </w:rPr>
      </w:pPr>
    </w:p>
    <w:p w14:paraId="4E17BF39" w14:textId="77777777" w:rsidR="00211179" w:rsidRDefault="00211179" w:rsidP="00675AAD">
      <w:pPr>
        <w:ind w:left="2160" w:hanging="2160"/>
        <w:jc w:val="both"/>
        <w:rPr>
          <w:rFonts w:asciiTheme="minorHAnsi" w:hAnsiTheme="minorHAnsi" w:cstheme="minorHAnsi"/>
          <w:b/>
          <w:bCs/>
          <w:sz w:val="20"/>
          <w:szCs w:val="20"/>
        </w:rPr>
      </w:pPr>
    </w:p>
    <w:p w14:paraId="7A7DBF79" w14:textId="77777777" w:rsidR="00211179" w:rsidRDefault="00211179" w:rsidP="00675AAD">
      <w:pPr>
        <w:ind w:left="2160" w:hanging="2160"/>
        <w:jc w:val="both"/>
        <w:rPr>
          <w:rFonts w:asciiTheme="minorHAnsi" w:hAnsiTheme="minorHAnsi" w:cstheme="minorHAnsi"/>
          <w:b/>
          <w:bCs/>
          <w:sz w:val="20"/>
          <w:szCs w:val="20"/>
        </w:rPr>
      </w:pPr>
    </w:p>
    <w:p w14:paraId="1837D4C4" w14:textId="77777777" w:rsidR="00211179" w:rsidRDefault="00211179" w:rsidP="00675AAD">
      <w:pPr>
        <w:ind w:left="2160" w:hanging="2160"/>
        <w:jc w:val="both"/>
        <w:rPr>
          <w:rFonts w:asciiTheme="minorHAnsi" w:hAnsiTheme="minorHAnsi" w:cstheme="minorHAnsi"/>
          <w:b/>
          <w:bCs/>
          <w:sz w:val="20"/>
          <w:szCs w:val="20"/>
        </w:rPr>
      </w:pPr>
    </w:p>
    <w:p w14:paraId="1E4CD035" w14:textId="77777777" w:rsidR="00211179" w:rsidRDefault="00211179" w:rsidP="00675AAD">
      <w:pPr>
        <w:ind w:left="2160" w:hanging="2160"/>
        <w:jc w:val="both"/>
        <w:rPr>
          <w:rFonts w:asciiTheme="minorHAnsi" w:hAnsiTheme="minorHAnsi" w:cstheme="minorHAnsi"/>
          <w:b/>
          <w:bCs/>
          <w:sz w:val="20"/>
          <w:szCs w:val="20"/>
        </w:rPr>
      </w:pPr>
    </w:p>
    <w:p w14:paraId="322D581D" w14:textId="77777777" w:rsidR="00211179" w:rsidRDefault="00211179" w:rsidP="00675AAD">
      <w:pPr>
        <w:ind w:left="2160" w:hanging="2160"/>
        <w:jc w:val="both"/>
        <w:rPr>
          <w:rFonts w:asciiTheme="minorHAnsi" w:hAnsiTheme="minorHAnsi" w:cstheme="minorHAnsi"/>
          <w:b/>
          <w:bCs/>
          <w:sz w:val="20"/>
          <w:szCs w:val="20"/>
        </w:rPr>
      </w:pPr>
    </w:p>
    <w:p w14:paraId="05D9D0BB" w14:textId="77777777" w:rsidR="00211179" w:rsidRDefault="00211179" w:rsidP="00675AAD">
      <w:pPr>
        <w:ind w:left="2160" w:hanging="2160"/>
        <w:jc w:val="both"/>
        <w:rPr>
          <w:rFonts w:asciiTheme="minorHAnsi" w:hAnsiTheme="minorHAnsi" w:cstheme="minorHAnsi"/>
          <w:b/>
          <w:bCs/>
          <w:sz w:val="20"/>
          <w:szCs w:val="20"/>
        </w:rPr>
      </w:pPr>
    </w:p>
    <w:p w14:paraId="1BD5289A" w14:textId="77777777" w:rsidR="00211179" w:rsidRDefault="00211179" w:rsidP="00675AAD">
      <w:pPr>
        <w:ind w:left="2160" w:hanging="2160"/>
        <w:jc w:val="both"/>
        <w:rPr>
          <w:rFonts w:asciiTheme="minorHAnsi" w:hAnsiTheme="minorHAnsi" w:cstheme="minorHAnsi"/>
          <w:b/>
          <w:bCs/>
          <w:sz w:val="20"/>
          <w:szCs w:val="20"/>
        </w:rPr>
      </w:pPr>
    </w:p>
    <w:p w14:paraId="5A6D72AB" w14:textId="77777777" w:rsidR="00211179" w:rsidRDefault="00211179" w:rsidP="00675AAD">
      <w:pPr>
        <w:ind w:left="2160" w:hanging="2160"/>
        <w:jc w:val="both"/>
        <w:rPr>
          <w:rFonts w:asciiTheme="minorHAnsi" w:hAnsiTheme="minorHAnsi" w:cstheme="minorHAnsi"/>
          <w:b/>
          <w:bCs/>
          <w:sz w:val="20"/>
          <w:szCs w:val="20"/>
        </w:rPr>
      </w:pPr>
    </w:p>
    <w:p w14:paraId="0B6AACD3" w14:textId="77777777" w:rsidR="00211179" w:rsidRDefault="00211179" w:rsidP="00675AAD">
      <w:pPr>
        <w:ind w:left="2160" w:hanging="2160"/>
        <w:jc w:val="both"/>
        <w:rPr>
          <w:rFonts w:asciiTheme="minorHAnsi" w:hAnsiTheme="minorHAnsi" w:cstheme="minorHAnsi"/>
          <w:b/>
          <w:bCs/>
          <w:sz w:val="20"/>
          <w:szCs w:val="20"/>
        </w:rPr>
      </w:pPr>
    </w:p>
    <w:p w14:paraId="1A50F6F2" w14:textId="77777777" w:rsidR="00211179" w:rsidRDefault="00211179" w:rsidP="00675AAD">
      <w:pPr>
        <w:ind w:left="2160" w:hanging="2160"/>
        <w:jc w:val="both"/>
        <w:rPr>
          <w:rFonts w:asciiTheme="minorHAnsi" w:hAnsiTheme="minorHAnsi" w:cstheme="minorHAnsi"/>
          <w:b/>
          <w:bCs/>
          <w:sz w:val="20"/>
          <w:szCs w:val="20"/>
        </w:rPr>
      </w:pPr>
    </w:p>
    <w:p w14:paraId="3DF49E81" w14:textId="77777777" w:rsidR="00211179" w:rsidRDefault="00211179" w:rsidP="00675AAD">
      <w:pPr>
        <w:ind w:left="2160" w:hanging="2160"/>
        <w:jc w:val="both"/>
        <w:rPr>
          <w:rFonts w:asciiTheme="minorHAnsi" w:hAnsiTheme="minorHAnsi" w:cstheme="minorHAnsi"/>
          <w:b/>
          <w:bCs/>
          <w:sz w:val="20"/>
          <w:szCs w:val="20"/>
        </w:rPr>
      </w:pPr>
    </w:p>
    <w:p w14:paraId="5AB08297" w14:textId="77777777" w:rsidR="00211179" w:rsidRDefault="00211179" w:rsidP="00675AAD">
      <w:pPr>
        <w:ind w:left="2160" w:hanging="2160"/>
        <w:jc w:val="both"/>
        <w:rPr>
          <w:rFonts w:asciiTheme="minorHAnsi" w:hAnsiTheme="minorHAnsi" w:cstheme="minorHAnsi"/>
          <w:b/>
          <w:bCs/>
          <w:sz w:val="20"/>
          <w:szCs w:val="20"/>
        </w:rPr>
      </w:pPr>
    </w:p>
    <w:p w14:paraId="3EED545E" w14:textId="77777777" w:rsidR="00211179" w:rsidRDefault="00211179" w:rsidP="00675AAD">
      <w:pPr>
        <w:ind w:left="2160" w:hanging="2160"/>
        <w:jc w:val="both"/>
        <w:rPr>
          <w:rFonts w:asciiTheme="minorHAnsi" w:hAnsiTheme="minorHAnsi" w:cstheme="minorHAnsi"/>
          <w:b/>
          <w:bCs/>
          <w:sz w:val="20"/>
          <w:szCs w:val="20"/>
        </w:rPr>
      </w:pPr>
    </w:p>
    <w:p w14:paraId="3E3183E3" w14:textId="77777777" w:rsidR="00F9523E" w:rsidRPr="00675AAD" w:rsidRDefault="00F9523E" w:rsidP="00F9523E">
      <w:pPr>
        <w:jc w:val="center"/>
        <w:rPr>
          <w:rFonts w:asciiTheme="minorHAnsi" w:hAnsiTheme="minorHAnsi" w:cstheme="minorHAnsi"/>
          <w:b/>
          <w:bCs/>
          <w:sz w:val="20"/>
          <w:szCs w:val="20"/>
        </w:rPr>
      </w:pPr>
      <w:bookmarkStart w:id="0" w:name="_Hlk17704698"/>
      <w:r w:rsidRPr="00675AAD">
        <w:rPr>
          <w:rFonts w:asciiTheme="minorHAnsi" w:hAnsiTheme="minorHAnsi" w:cstheme="minorHAnsi"/>
          <w:b/>
          <w:bCs/>
          <w:sz w:val="20"/>
          <w:szCs w:val="20"/>
        </w:rPr>
        <w:lastRenderedPageBreak/>
        <w:t>SCHEDULE OF AIRCRAFT:</w:t>
      </w:r>
    </w:p>
    <w:p w14:paraId="0C9D81BF" w14:textId="77777777" w:rsidR="00F9523E" w:rsidRPr="00675AAD" w:rsidRDefault="00F9523E" w:rsidP="00F9523E">
      <w:pPr>
        <w:jc w:val="center"/>
        <w:rPr>
          <w:rFonts w:asciiTheme="minorHAnsi" w:hAnsiTheme="minorHAnsi" w:cstheme="minorHAnsi"/>
          <w:b/>
          <w:bCs/>
          <w:sz w:val="20"/>
          <w:szCs w:val="20"/>
        </w:rPr>
      </w:pPr>
    </w:p>
    <w:tbl>
      <w:tblPr>
        <w:tblStyle w:val="TableGrid"/>
        <w:tblW w:w="0" w:type="auto"/>
        <w:jc w:val="center"/>
        <w:tblLook w:val="04A0" w:firstRow="1" w:lastRow="0" w:firstColumn="1" w:lastColumn="0" w:noHBand="0" w:noVBand="1"/>
      </w:tblPr>
      <w:tblGrid>
        <w:gridCol w:w="2289"/>
        <w:gridCol w:w="2289"/>
        <w:gridCol w:w="2290"/>
        <w:gridCol w:w="2290"/>
      </w:tblGrid>
      <w:tr w:rsidR="00F9523E" w:rsidRPr="00675AAD" w14:paraId="289A38B0" w14:textId="77777777" w:rsidTr="00111B13">
        <w:trPr>
          <w:trHeight w:val="391"/>
          <w:jc w:val="center"/>
        </w:trPr>
        <w:tc>
          <w:tcPr>
            <w:tcW w:w="2289" w:type="dxa"/>
          </w:tcPr>
          <w:p w14:paraId="11872D8B" w14:textId="77777777" w:rsidR="00F9523E" w:rsidRPr="00675AAD" w:rsidRDefault="00F9523E" w:rsidP="00111B13">
            <w:pPr>
              <w:jc w:val="center"/>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AIRCRAFT</w:t>
            </w:r>
          </w:p>
        </w:tc>
        <w:tc>
          <w:tcPr>
            <w:tcW w:w="2289" w:type="dxa"/>
          </w:tcPr>
          <w:p w14:paraId="09EAE6F8" w14:textId="77777777" w:rsidR="00F9523E" w:rsidRPr="00675AAD" w:rsidRDefault="00F9523E" w:rsidP="00111B13">
            <w:pPr>
              <w:jc w:val="center"/>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REGISTRATION</w:t>
            </w:r>
          </w:p>
        </w:tc>
        <w:tc>
          <w:tcPr>
            <w:tcW w:w="2290" w:type="dxa"/>
          </w:tcPr>
          <w:p w14:paraId="13AB77C9" w14:textId="77777777" w:rsidR="00F9523E" w:rsidRPr="00675AAD" w:rsidRDefault="00F9523E" w:rsidP="00111B13">
            <w:pPr>
              <w:jc w:val="center"/>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AGREED VALUE</w:t>
            </w:r>
          </w:p>
        </w:tc>
        <w:tc>
          <w:tcPr>
            <w:tcW w:w="2290" w:type="dxa"/>
          </w:tcPr>
          <w:p w14:paraId="341F1CA2" w14:textId="77777777" w:rsidR="00F9523E" w:rsidRPr="00675AAD" w:rsidRDefault="00F9523E" w:rsidP="00111B13">
            <w:pPr>
              <w:jc w:val="center"/>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PASSENGER SEATS</w:t>
            </w:r>
          </w:p>
        </w:tc>
      </w:tr>
      <w:tr w:rsidR="00F9523E" w:rsidRPr="00675AAD" w14:paraId="532D28D9" w14:textId="77777777" w:rsidTr="00111B13">
        <w:trPr>
          <w:trHeight w:val="410"/>
          <w:jc w:val="center"/>
        </w:trPr>
        <w:tc>
          <w:tcPr>
            <w:tcW w:w="2289" w:type="dxa"/>
          </w:tcPr>
          <w:p w14:paraId="3F7D7681" w14:textId="77777777" w:rsidR="00F9523E" w:rsidRPr="00675AAD" w:rsidRDefault="00F9523E" w:rsidP="00111B13">
            <w:pPr>
              <w:jc w:val="center"/>
              <w:rPr>
                <w:rFonts w:asciiTheme="minorHAnsi" w:hAnsiTheme="minorHAnsi" w:cstheme="minorHAnsi"/>
                <w:sz w:val="20"/>
                <w:szCs w:val="20"/>
              </w:rPr>
            </w:pPr>
            <w:r w:rsidRPr="00675AAD">
              <w:rPr>
                <w:rFonts w:asciiTheme="minorHAnsi" w:hAnsiTheme="minorHAnsi" w:cstheme="minorHAnsi"/>
                <w:sz w:val="20"/>
                <w:szCs w:val="20"/>
              </w:rPr>
              <w:t>2002 Cessna Citation CJ2</w:t>
            </w:r>
          </w:p>
        </w:tc>
        <w:tc>
          <w:tcPr>
            <w:tcW w:w="2289" w:type="dxa"/>
          </w:tcPr>
          <w:p w14:paraId="4B38000A" w14:textId="77777777" w:rsidR="00F9523E" w:rsidRPr="00675AAD" w:rsidRDefault="00F9523E" w:rsidP="00111B13">
            <w:pPr>
              <w:jc w:val="center"/>
              <w:rPr>
                <w:rFonts w:asciiTheme="minorHAnsi" w:hAnsiTheme="minorHAnsi" w:cstheme="minorHAnsi"/>
                <w:sz w:val="20"/>
                <w:szCs w:val="20"/>
              </w:rPr>
            </w:pPr>
            <w:r w:rsidRPr="00675AAD">
              <w:rPr>
                <w:rFonts w:asciiTheme="minorHAnsi" w:hAnsiTheme="minorHAnsi" w:cstheme="minorHAnsi"/>
                <w:sz w:val="20"/>
                <w:szCs w:val="20"/>
              </w:rPr>
              <w:t>ZS-BSZ</w:t>
            </w:r>
          </w:p>
        </w:tc>
        <w:tc>
          <w:tcPr>
            <w:tcW w:w="2290" w:type="dxa"/>
          </w:tcPr>
          <w:p w14:paraId="3E665CEB" w14:textId="078A3091" w:rsidR="00F9523E" w:rsidRPr="00675AAD" w:rsidRDefault="00B612D8" w:rsidP="00111B13">
            <w:pPr>
              <w:jc w:val="center"/>
              <w:rPr>
                <w:rFonts w:asciiTheme="minorHAnsi" w:hAnsiTheme="minorHAnsi" w:cstheme="minorHAnsi"/>
                <w:sz w:val="20"/>
                <w:szCs w:val="20"/>
              </w:rPr>
            </w:pPr>
            <w:r>
              <w:rPr>
                <w:rFonts w:asciiTheme="minorHAnsi" w:hAnsiTheme="minorHAnsi" w:cstheme="minorHAnsi"/>
                <w:sz w:val="20"/>
                <w:szCs w:val="20"/>
              </w:rPr>
              <w:t>USD3,500,000</w:t>
            </w:r>
          </w:p>
        </w:tc>
        <w:tc>
          <w:tcPr>
            <w:tcW w:w="2290" w:type="dxa"/>
          </w:tcPr>
          <w:p w14:paraId="780782AD" w14:textId="77777777" w:rsidR="00F9523E" w:rsidRPr="00675AAD" w:rsidRDefault="00F9523E" w:rsidP="00111B13">
            <w:pPr>
              <w:jc w:val="center"/>
              <w:rPr>
                <w:rFonts w:asciiTheme="minorHAnsi" w:hAnsiTheme="minorHAnsi" w:cstheme="minorHAnsi"/>
                <w:sz w:val="20"/>
                <w:szCs w:val="20"/>
              </w:rPr>
            </w:pPr>
            <w:r w:rsidRPr="00675AAD">
              <w:rPr>
                <w:rFonts w:asciiTheme="minorHAnsi" w:hAnsiTheme="minorHAnsi" w:cstheme="minorHAnsi"/>
                <w:sz w:val="20"/>
                <w:szCs w:val="20"/>
              </w:rPr>
              <w:t>7 (Seven)</w:t>
            </w:r>
          </w:p>
        </w:tc>
      </w:tr>
    </w:tbl>
    <w:p w14:paraId="0684EC5F" w14:textId="77777777" w:rsidR="00F9523E" w:rsidRPr="00675AAD" w:rsidRDefault="00F9523E" w:rsidP="00F9523E">
      <w:pPr>
        <w:jc w:val="center"/>
        <w:rPr>
          <w:rFonts w:asciiTheme="minorHAnsi" w:hAnsiTheme="minorHAnsi" w:cstheme="minorHAnsi"/>
          <w:b/>
          <w:bCs/>
          <w:sz w:val="20"/>
          <w:szCs w:val="20"/>
        </w:rPr>
      </w:pPr>
    </w:p>
    <w:p w14:paraId="346C9C54" w14:textId="77777777" w:rsidR="00F9523E" w:rsidRDefault="00F9523E" w:rsidP="00F9523E">
      <w:pPr>
        <w:jc w:val="both"/>
        <w:rPr>
          <w:rFonts w:asciiTheme="minorHAnsi" w:hAnsiTheme="minorHAnsi" w:cstheme="minorHAnsi"/>
          <w:b/>
          <w:bCs/>
          <w:sz w:val="20"/>
          <w:szCs w:val="20"/>
        </w:rPr>
      </w:pPr>
      <w:r w:rsidRPr="00B67CA8">
        <w:rPr>
          <w:rFonts w:asciiTheme="minorHAnsi" w:hAnsiTheme="minorHAnsi" w:cstheme="minorHAnsi"/>
          <w:b/>
          <w:bCs/>
          <w:sz w:val="20"/>
          <w:szCs w:val="20"/>
        </w:rPr>
        <w:t>Risk covered: Flight, taxiing, ground and ingestion (causing damage attributable to a</w:t>
      </w:r>
      <w:r>
        <w:rPr>
          <w:rFonts w:asciiTheme="minorHAnsi" w:hAnsiTheme="minorHAnsi" w:cstheme="minorHAnsi"/>
          <w:b/>
          <w:bCs/>
          <w:sz w:val="20"/>
          <w:szCs w:val="20"/>
        </w:rPr>
        <w:t xml:space="preserve"> </w:t>
      </w:r>
      <w:r w:rsidRPr="00B67CA8">
        <w:rPr>
          <w:rFonts w:asciiTheme="minorHAnsi" w:hAnsiTheme="minorHAnsi" w:cstheme="minorHAnsi"/>
          <w:b/>
          <w:bCs/>
          <w:sz w:val="20"/>
          <w:szCs w:val="20"/>
        </w:rPr>
        <w:t>single recorded incident).</w:t>
      </w:r>
    </w:p>
    <w:p w14:paraId="45B6159C" w14:textId="77777777" w:rsidR="00F9523E" w:rsidRDefault="00F9523E" w:rsidP="00F9523E">
      <w:pPr>
        <w:jc w:val="both"/>
        <w:rPr>
          <w:rFonts w:asciiTheme="minorHAnsi" w:hAnsiTheme="minorHAnsi" w:cstheme="minorHAnsi"/>
          <w:b/>
          <w:bCs/>
          <w:sz w:val="20"/>
          <w:szCs w:val="20"/>
        </w:rPr>
      </w:pPr>
    </w:p>
    <w:bookmarkEnd w:id="0"/>
    <w:p w14:paraId="37E1D456" w14:textId="07C9E5AE" w:rsidR="00211179" w:rsidRDefault="00211179" w:rsidP="00675AAD">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EXPRESS</w:t>
      </w:r>
    </w:p>
    <w:p w14:paraId="0AEAC3B1" w14:textId="77777777" w:rsidR="00211179" w:rsidRPr="00211179" w:rsidRDefault="00211179" w:rsidP="00211179">
      <w:pPr>
        <w:ind w:left="2160" w:hanging="2160"/>
        <w:jc w:val="both"/>
        <w:rPr>
          <w:rFonts w:asciiTheme="minorHAnsi" w:hAnsiTheme="minorHAnsi" w:cstheme="minorHAnsi"/>
          <w:sz w:val="20"/>
          <w:szCs w:val="20"/>
          <w:u w:val="single"/>
        </w:rPr>
      </w:pPr>
      <w:r>
        <w:rPr>
          <w:rFonts w:asciiTheme="minorHAnsi" w:hAnsiTheme="minorHAnsi" w:cstheme="minorHAnsi"/>
          <w:b/>
          <w:bCs/>
          <w:sz w:val="20"/>
          <w:szCs w:val="20"/>
        </w:rPr>
        <w:t>WARRANTIES</w:t>
      </w:r>
      <w:r w:rsidR="00675AAD" w:rsidRPr="00675AAD">
        <w:rPr>
          <w:rFonts w:asciiTheme="minorHAnsi" w:hAnsiTheme="minorHAnsi" w:cstheme="minorHAnsi"/>
          <w:b/>
          <w:bCs/>
          <w:sz w:val="20"/>
          <w:szCs w:val="20"/>
        </w:rPr>
        <w:t>:</w:t>
      </w:r>
      <w:r>
        <w:rPr>
          <w:rFonts w:asciiTheme="minorHAnsi" w:hAnsiTheme="minorHAnsi" w:cstheme="minorHAnsi"/>
          <w:b/>
          <w:bCs/>
          <w:sz w:val="20"/>
          <w:szCs w:val="20"/>
        </w:rPr>
        <w:tab/>
      </w:r>
      <w:r w:rsidRPr="00211179">
        <w:rPr>
          <w:rFonts w:asciiTheme="minorHAnsi" w:hAnsiTheme="minorHAnsi" w:cstheme="minorHAnsi"/>
          <w:sz w:val="20"/>
          <w:szCs w:val="20"/>
          <w:u w:val="single"/>
        </w:rPr>
        <w:t>As stated in:</w:t>
      </w:r>
    </w:p>
    <w:p w14:paraId="75ED6513" w14:textId="77777777" w:rsidR="00211179" w:rsidRDefault="00211179" w:rsidP="00211179">
      <w:pPr>
        <w:ind w:left="2160" w:hanging="2160"/>
        <w:jc w:val="both"/>
        <w:rPr>
          <w:rFonts w:asciiTheme="minorHAnsi" w:hAnsiTheme="minorHAnsi" w:cstheme="minorHAnsi"/>
          <w:sz w:val="20"/>
          <w:szCs w:val="20"/>
        </w:rPr>
      </w:pPr>
    </w:p>
    <w:p w14:paraId="6B6212DF" w14:textId="4360DC3A" w:rsidR="00211179"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No known or reported losses last 3 years pilots and or insured</w:t>
      </w:r>
    </w:p>
    <w:p w14:paraId="7D717CD5" w14:textId="77777777" w:rsidR="00211179" w:rsidRDefault="00211179" w:rsidP="00211179">
      <w:pPr>
        <w:ind w:left="2160" w:hanging="2160"/>
        <w:jc w:val="both"/>
        <w:rPr>
          <w:rFonts w:asciiTheme="minorHAnsi" w:hAnsiTheme="minorHAnsi" w:cstheme="minorHAnsi"/>
          <w:sz w:val="20"/>
          <w:szCs w:val="20"/>
        </w:rPr>
      </w:pPr>
    </w:p>
    <w:p w14:paraId="2C7AF058" w14:textId="2F4B7919" w:rsidR="00211179"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All pilots being 65 years of age or younger</w:t>
      </w:r>
    </w:p>
    <w:p w14:paraId="7221E83F" w14:textId="77777777" w:rsidR="00211179" w:rsidRDefault="00211179" w:rsidP="00211179">
      <w:pPr>
        <w:ind w:left="2160" w:hanging="2160"/>
        <w:jc w:val="both"/>
        <w:rPr>
          <w:rFonts w:asciiTheme="minorHAnsi" w:hAnsiTheme="minorHAnsi" w:cstheme="minorHAnsi"/>
          <w:sz w:val="20"/>
          <w:szCs w:val="20"/>
        </w:rPr>
      </w:pPr>
    </w:p>
    <w:p w14:paraId="10968CE9" w14:textId="46290399" w:rsidR="00211179"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Section Four General Conditions 1 and 2 of the Aviation Hull “War and</w:t>
      </w:r>
      <w:r>
        <w:rPr>
          <w:rFonts w:asciiTheme="minorHAnsi" w:hAnsiTheme="minorHAnsi" w:cstheme="minorHAnsi"/>
          <w:sz w:val="20"/>
          <w:szCs w:val="20"/>
        </w:rPr>
        <w:t xml:space="preserve"> </w:t>
      </w:r>
      <w:r w:rsidRPr="00211179">
        <w:rPr>
          <w:rFonts w:asciiTheme="minorHAnsi" w:hAnsiTheme="minorHAnsi" w:cstheme="minorHAnsi"/>
          <w:sz w:val="20"/>
          <w:szCs w:val="20"/>
        </w:rPr>
        <w:t>Allied Perils” Policy LSW 555D.</w:t>
      </w:r>
    </w:p>
    <w:p w14:paraId="61612349" w14:textId="77777777" w:rsidR="00211179" w:rsidRDefault="00211179" w:rsidP="00211179">
      <w:pPr>
        <w:ind w:left="2160" w:hanging="2160"/>
        <w:jc w:val="both"/>
        <w:rPr>
          <w:rFonts w:asciiTheme="minorHAnsi" w:hAnsiTheme="minorHAnsi" w:cstheme="minorHAnsi"/>
          <w:sz w:val="20"/>
          <w:szCs w:val="20"/>
        </w:rPr>
      </w:pPr>
    </w:p>
    <w:p w14:paraId="2DDEC28D" w14:textId="06A0EC7B" w:rsidR="00675AAD"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Failure to comply with these warranties by the Insured will automatically</w:t>
      </w:r>
      <w:r>
        <w:rPr>
          <w:rFonts w:asciiTheme="minorHAnsi" w:hAnsiTheme="minorHAnsi" w:cstheme="minorHAnsi"/>
          <w:sz w:val="20"/>
          <w:szCs w:val="20"/>
        </w:rPr>
        <w:t xml:space="preserve"> </w:t>
      </w:r>
      <w:r w:rsidRPr="00211179">
        <w:rPr>
          <w:rFonts w:asciiTheme="minorHAnsi" w:hAnsiTheme="minorHAnsi" w:cstheme="minorHAnsi"/>
          <w:sz w:val="20"/>
          <w:szCs w:val="20"/>
        </w:rPr>
        <w:t>terminate the entire policy from the point of breach (which may be</w:t>
      </w:r>
      <w:r>
        <w:rPr>
          <w:rFonts w:asciiTheme="minorHAnsi" w:hAnsiTheme="minorHAnsi" w:cstheme="minorHAnsi"/>
          <w:sz w:val="20"/>
          <w:szCs w:val="20"/>
        </w:rPr>
        <w:t xml:space="preserve"> </w:t>
      </w:r>
      <w:r w:rsidRPr="00211179">
        <w:rPr>
          <w:rFonts w:asciiTheme="minorHAnsi" w:hAnsiTheme="minorHAnsi" w:cstheme="minorHAnsi"/>
          <w:sz w:val="20"/>
          <w:szCs w:val="20"/>
        </w:rPr>
        <w:t>inception) with no connection required between the breach and loss</w:t>
      </w:r>
      <w:r>
        <w:rPr>
          <w:rFonts w:asciiTheme="minorHAnsi" w:hAnsiTheme="minorHAnsi" w:cstheme="minorHAnsi"/>
          <w:sz w:val="20"/>
          <w:szCs w:val="20"/>
        </w:rPr>
        <w:t xml:space="preserve"> </w:t>
      </w:r>
      <w:r w:rsidRPr="00211179">
        <w:rPr>
          <w:rFonts w:asciiTheme="minorHAnsi" w:hAnsiTheme="minorHAnsi" w:cstheme="minorHAnsi"/>
          <w:sz w:val="20"/>
          <w:szCs w:val="20"/>
        </w:rPr>
        <w:t>bringing it to light.</w:t>
      </w:r>
    </w:p>
    <w:p w14:paraId="55DA767C" w14:textId="77777777" w:rsidR="00675AAD" w:rsidRDefault="00675AAD" w:rsidP="00675AAD">
      <w:pPr>
        <w:ind w:left="2160" w:hanging="2160"/>
        <w:jc w:val="both"/>
        <w:rPr>
          <w:rFonts w:asciiTheme="minorHAnsi" w:hAnsiTheme="minorHAnsi" w:cstheme="minorHAnsi"/>
          <w:b/>
          <w:bCs/>
          <w:sz w:val="20"/>
          <w:szCs w:val="20"/>
        </w:rPr>
      </w:pPr>
    </w:p>
    <w:p w14:paraId="38C1F079" w14:textId="77777777" w:rsidR="00211179" w:rsidRDefault="00211179" w:rsidP="00211179">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CONDITIONS</w:t>
      </w:r>
    </w:p>
    <w:p w14:paraId="04BC8BE4" w14:textId="3C46A5A7" w:rsidR="00211179" w:rsidRPr="00211179" w:rsidRDefault="00211179" w:rsidP="00211179">
      <w:pPr>
        <w:ind w:left="2160" w:hanging="2160"/>
        <w:jc w:val="both"/>
        <w:rPr>
          <w:rFonts w:asciiTheme="minorHAnsi" w:hAnsiTheme="minorHAnsi" w:cstheme="minorHAnsi"/>
          <w:sz w:val="20"/>
          <w:szCs w:val="20"/>
          <w:u w:val="single"/>
        </w:rPr>
      </w:pPr>
      <w:r>
        <w:rPr>
          <w:rFonts w:asciiTheme="minorHAnsi" w:hAnsiTheme="minorHAnsi" w:cstheme="minorHAnsi"/>
          <w:b/>
          <w:bCs/>
          <w:sz w:val="20"/>
          <w:szCs w:val="20"/>
        </w:rPr>
        <w:t>PRECEDENT</w:t>
      </w:r>
      <w:r w:rsidRPr="00675AAD">
        <w:rPr>
          <w:rFonts w:asciiTheme="minorHAnsi" w:hAnsiTheme="minorHAnsi" w:cstheme="minorHAnsi"/>
          <w:b/>
          <w:bCs/>
          <w:sz w:val="20"/>
          <w:szCs w:val="20"/>
        </w:rPr>
        <w:t>:</w:t>
      </w:r>
      <w:r>
        <w:rPr>
          <w:rFonts w:asciiTheme="minorHAnsi" w:hAnsiTheme="minorHAnsi" w:cstheme="minorHAnsi"/>
          <w:b/>
          <w:bCs/>
          <w:sz w:val="20"/>
          <w:szCs w:val="20"/>
        </w:rPr>
        <w:tab/>
      </w:r>
      <w:r w:rsidRPr="00211179">
        <w:rPr>
          <w:rFonts w:asciiTheme="minorHAnsi" w:hAnsiTheme="minorHAnsi" w:cstheme="minorHAnsi"/>
          <w:sz w:val="20"/>
          <w:szCs w:val="20"/>
          <w:u w:val="single"/>
        </w:rPr>
        <w:t>As stated in:</w:t>
      </w:r>
    </w:p>
    <w:p w14:paraId="504F6BFD" w14:textId="77777777" w:rsidR="00211179" w:rsidRDefault="00211179" w:rsidP="00211179">
      <w:pPr>
        <w:ind w:left="2160" w:hanging="2160"/>
        <w:jc w:val="both"/>
        <w:rPr>
          <w:rFonts w:asciiTheme="minorHAnsi" w:hAnsiTheme="minorHAnsi" w:cstheme="minorHAnsi"/>
          <w:sz w:val="20"/>
          <w:szCs w:val="20"/>
        </w:rPr>
      </w:pPr>
    </w:p>
    <w:p w14:paraId="0EC7C801" w14:textId="5C42C2FC" w:rsidR="00211179"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Section IV (B) Conditions Precedent Applicable To All Sections and</w:t>
      </w:r>
      <w:r>
        <w:rPr>
          <w:rFonts w:asciiTheme="minorHAnsi" w:hAnsiTheme="minorHAnsi" w:cstheme="minorHAnsi"/>
          <w:sz w:val="20"/>
          <w:szCs w:val="20"/>
        </w:rPr>
        <w:t xml:space="preserve"> </w:t>
      </w:r>
      <w:r w:rsidRPr="00211179">
        <w:rPr>
          <w:rFonts w:asciiTheme="minorHAnsi" w:hAnsiTheme="minorHAnsi" w:cstheme="minorHAnsi"/>
          <w:sz w:val="20"/>
          <w:szCs w:val="20"/>
        </w:rPr>
        <w:t>Variation In Risk (C) General Conditions Applicable To All Sections of</w:t>
      </w:r>
      <w:r>
        <w:rPr>
          <w:rFonts w:asciiTheme="minorHAnsi" w:hAnsiTheme="minorHAnsi" w:cstheme="minorHAnsi"/>
          <w:sz w:val="20"/>
          <w:szCs w:val="20"/>
        </w:rPr>
        <w:t xml:space="preserve"> </w:t>
      </w:r>
      <w:r w:rsidRPr="00211179">
        <w:rPr>
          <w:rFonts w:asciiTheme="minorHAnsi" w:hAnsiTheme="minorHAnsi" w:cstheme="minorHAnsi"/>
          <w:sz w:val="20"/>
          <w:szCs w:val="20"/>
        </w:rPr>
        <w:t>the London Aircraft Insurance Policy AVN 1C.</w:t>
      </w:r>
    </w:p>
    <w:p w14:paraId="7C142D39" w14:textId="77777777" w:rsidR="00211179" w:rsidRDefault="00211179" w:rsidP="00211179">
      <w:pPr>
        <w:ind w:left="2160" w:hanging="2160"/>
        <w:jc w:val="both"/>
        <w:rPr>
          <w:rFonts w:asciiTheme="minorHAnsi" w:hAnsiTheme="minorHAnsi" w:cstheme="minorHAnsi"/>
          <w:sz w:val="20"/>
          <w:szCs w:val="20"/>
        </w:rPr>
      </w:pPr>
    </w:p>
    <w:p w14:paraId="279AB1E7" w14:textId="06C213CD" w:rsidR="00211179"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Additional Condition 5. (b) of the Passenger Voluntary Settlement</w:t>
      </w:r>
      <w:r>
        <w:rPr>
          <w:rFonts w:asciiTheme="minorHAnsi" w:hAnsiTheme="minorHAnsi" w:cstheme="minorHAnsi"/>
          <w:sz w:val="20"/>
          <w:szCs w:val="20"/>
        </w:rPr>
        <w:t xml:space="preserve"> </w:t>
      </w:r>
      <w:r w:rsidRPr="00211179">
        <w:rPr>
          <w:rFonts w:asciiTheme="minorHAnsi" w:hAnsiTheme="minorHAnsi" w:cstheme="minorHAnsi"/>
          <w:sz w:val="20"/>
          <w:szCs w:val="20"/>
        </w:rPr>
        <w:t>Endorsement AVN 34A.</w:t>
      </w:r>
    </w:p>
    <w:p w14:paraId="31604D82" w14:textId="77777777" w:rsidR="00211179" w:rsidRDefault="00211179" w:rsidP="00211179">
      <w:pPr>
        <w:ind w:left="2160" w:hanging="2160"/>
        <w:jc w:val="both"/>
        <w:rPr>
          <w:rFonts w:asciiTheme="minorHAnsi" w:hAnsiTheme="minorHAnsi" w:cstheme="minorHAnsi"/>
          <w:sz w:val="20"/>
          <w:szCs w:val="20"/>
        </w:rPr>
      </w:pPr>
    </w:p>
    <w:p w14:paraId="5EC1CB5C" w14:textId="24E2994A" w:rsidR="00211179" w:rsidRPr="00211179" w:rsidRDefault="00211179" w:rsidP="00211179">
      <w:pPr>
        <w:ind w:left="2160"/>
        <w:jc w:val="both"/>
        <w:rPr>
          <w:rFonts w:asciiTheme="minorHAnsi" w:hAnsiTheme="minorHAnsi" w:cstheme="minorHAnsi"/>
          <w:sz w:val="20"/>
          <w:szCs w:val="20"/>
        </w:rPr>
      </w:pPr>
      <w:r w:rsidRPr="00211179">
        <w:rPr>
          <w:rFonts w:asciiTheme="minorHAnsi" w:hAnsiTheme="minorHAnsi" w:cstheme="minorHAnsi"/>
          <w:sz w:val="20"/>
          <w:szCs w:val="20"/>
        </w:rPr>
        <w:t>Section Four General Condition 3 of the Aviation Hull “War and Allied</w:t>
      </w:r>
      <w:r>
        <w:rPr>
          <w:rFonts w:asciiTheme="minorHAnsi" w:hAnsiTheme="minorHAnsi" w:cstheme="minorHAnsi"/>
          <w:sz w:val="20"/>
          <w:szCs w:val="20"/>
        </w:rPr>
        <w:t xml:space="preserve"> </w:t>
      </w:r>
      <w:r w:rsidRPr="00211179">
        <w:rPr>
          <w:rFonts w:asciiTheme="minorHAnsi" w:hAnsiTheme="minorHAnsi" w:cstheme="minorHAnsi"/>
          <w:sz w:val="20"/>
          <w:szCs w:val="20"/>
        </w:rPr>
        <w:t>Perils” Policy LSW 555D.</w:t>
      </w:r>
    </w:p>
    <w:p w14:paraId="4109A8FA" w14:textId="77777777" w:rsidR="00211179" w:rsidRDefault="00211179" w:rsidP="00211179">
      <w:pPr>
        <w:ind w:left="2160" w:hanging="2160"/>
        <w:jc w:val="both"/>
        <w:rPr>
          <w:rFonts w:asciiTheme="minorHAnsi" w:hAnsiTheme="minorHAnsi" w:cstheme="minorHAnsi"/>
          <w:sz w:val="20"/>
          <w:szCs w:val="20"/>
        </w:rPr>
      </w:pPr>
    </w:p>
    <w:p w14:paraId="2BB23B90" w14:textId="44172CB6" w:rsidR="00211179" w:rsidRDefault="00211179" w:rsidP="00211179">
      <w:pPr>
        <w:ind w:left="2160"/>
        <w:jc w:val="both"/>
        <w:rPr>
          <w:rFonts w:asciiTheme="minorHAnsi" w:hAnsiTheme="minorHAnsi" w:cstheme="minorHAnsi"/>
          <w:b/>
          <w:bCs/>
          <w:sz w:val="20"/>
          <w:szCs w:val="20"/>
        </w:rPr>
      </w:pPr>
      <w:r w:rsidRPr="00211179">
        <w:rPr>
          <w:rFonts w:asciiTheme="minorHAnsi" w:hAnsiTheme="minorHAnsi" w:cstheme="minorHAnsi"/>
          <w:sz w:val="20"/>
          <w:szCs w:val="20"/>
        </w:rPr>
        <w:t>Failure to comply with a Condition Precedent by the Insured will entitle</w:t>
      </w:r>
      <w:r>
        <w:rPr>
          <w:rFonts w:asciiTheme="minorHAnsi" w:hAnsiTheme="minorHAnsi" w:cstheme="minorHAnsi"/>
          <w:sz w:val="20"/>
          <w:szCs w:val="20"/>
        </w:rPr>
        <w:t xml:space="preserve"> </w:t>
      </w:r>
      <w:r w:rsidRPr="00211179">
        <w:rPr>
          <w:rFonts w:asciiTheme="minorHAnsi" w:hAnsiTheme="minorHAnsi" w:cstheme="minorHAnsi"/>
          <w:sz w:val="20"/>
          <w:szCs w:val="20"/>
        </w:rPr>
        <w:t>Insurers to avoid liability for a claim (even if the breach is unrelated to</w:t>
      </w:r>
      <w:r>
        <w:rPr>
          <w:rFonts w:asciiTheme="minorHAnsi" w:hAnsiTheme="minorHAnsi" w:cstheme="minorHAnsi"/>
          <w:sz w:val="20"/>
          <w:szCs w:val="20"/>
        </w:rPr>
        <w:t xml:space="preserve"> </w:t>
      </w:r>
      <w:r w:rsidRPr="00211179">
        <w:rPr>
          <w:rFonts w:asciiTheme="minorHAnsi" w:hAnsiTheme="minorHAnsi" w:cstheme="minorHAnsi"/>
          <w:sz w:val="20"/>
          <w:szCs w:val="20"/>
        </w:rPr>
        <w:t>loss) or to consider themselves off risk.</w:t>
      </w:r>
    </w:p>
    <w:p w14:paraId="7AFDC322" w14:textId="77777777" w:rsidR="00211179" w:rsidRDefault="00211179" w:rsidP="00675AAD">
      <w:pPr>
        <w:ind w:left="2160" w:hanging="2160"/>
        <w:jc w:val="both"/>
        <w:rPr>
          <w:rFonts w:asciiTheme="minorHAnsi" w:hAnsiTheme="minorHAnsi" w:cstheme="minorHAnsi"/>
          <w:b/>
          <w:bCs/>
          <w:sz w:val="20"/>
          <w:szCs w:val="20"/>
        </w:rPr>
      </w:pPr>
    </w:p>
    <w:p w14:paraId="328E11A9" w14:textId="73AFE623" w:rsidR="00211179" w:rsidRDefault="00211179" w:rsidP="00211179">
      <w:pPr>
        <w:ind w:left="2160" w:hanging="2160"/>
        <w:jc w:val="both"/>
        <w:rPr>
          <w:rFonts w:asciiTheme="minorHAnsi" w:hAnsiTheme="minorHAnsi" w:cstheme="minorHAnsi"/>
          <w:sz w:val="20"/>
          <w:szCs w:val="20"/>
        </w:rPr>
      </w:pPr>
      <w:r>
        <w:rPr>
          <w:rFonts w:asciiTheme="minorHAnsi" w:hAnsiTheme="minorHAnsi" w:cstheme="minorHAnsi"/>
          <w:b/>
          <w:bCs/>
          <w:sz w:val="20"/>
          <w:szCs w:val="20"/>
        </w:rPr>
        <w:t>SUBJECTIVES</w:t>
      </w:r>
      <w:r w:rsidRPr="00675AAD">
        <w:rPr>
          <w:rFonts w:asciiTheme="minorHAnsi" w:hAnsiTheme="minorHAnsi" w:cstheme="minorHAnsi"/>
          <w:b/>
          <w:bCs/>
          <w:sz w:val="20"/>
          <w:szCs w:val="20"/>
        </w:rPr>
        <w:t>:</w:t>
      </w:r>
      <w:r>
        <w:rPr>
          <w:rFonts w:asciiTheme="minorHAnsi" w:hAnsiTheme="minorHAnsi" w:cstheme="minorHAnsi"/>
          <w:b/>
          <w:bCs/>
          <w:sz w:val="20"/>
          <w:szCs w:val="20"/>
        </w:rPr>
        <w:tab/>
      </w:r>
      <w:r>
        <w:rPr>
          <w:rFonts w:asciiTheme="minorHAnsi" w:hAnsiTheme="minorHAnsi" w:cstheme="minorHAnsi"/>
          <w:sz w:val="20"/>
          <w:szCs w:val="20"/>
        </w:rPr>
        <w:t>None.</w:t>
      </w:r>
    </w:p>
    <w:p w14:paraId="6DA13693" w14:textId="77777777" w:rsidR="00211179" w:rsidRDefault="00211179" w:rsidP="00211179">
      <w:pPr>
        <w:ind w:left="2160" w:hanging="2160"/>
        <w:jc w:val="both"/>
        <w:rPr>
          <w:rFonts w:asciiTheme="minorHAnsi" w:hAnsiTheme="minorHAnsi" w:cstheme="minorHAnsi"/>
          <w:sz w:val="20"/>
          <w:szCs w:val="20"/>
          <w:u w:val="single"/>
        </w:rPr>
      </w:pPr>
    </w:p>
    <w:p w14:paraId="7D520410" w14:textId="77777777" w:rsidR="00211179" w:rsidRDefault="00211179" w:rsidP="00211179">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CHOICE OF LAW</w:t>
      </w:r>
    </w:p>
    <w:p w14:paraId="0759D6AF" w14:textId="1400885E" w:rsidR="00211179" w:rsidRDefault="00211179" w:rsidP="00211179">
      <w:pPr>
        <w:ind w:left="2160" w:hanging="2160"/>
        <w:jc w:val="both"/>
        <w:rPr>
          <w:rFonts w:asciiTheme="minorHAnsi" w:hAnsiTheme="minorHAnsi" w:cstheme="minorHAnsi"/>
          <w:sz w:val="20"/>
          <w:szCs w:val="20"/>
        </w:rPr>
      </w:pPr>
      <w:r>
        <w:rPr>
          <w:rFonts w:asciiTheme="minorHAnsi" w:hAnsiTheme="minorHAnsi" w:cstheme="minorHAnsi"/>
          <w:b/>
          <w:bCs/>
          <w:sz w:val="20"/>
          <w:szCs w:val="20"/>
        </w:rPr>
        <w:t>AND JURISDICTION</w:t>
      </w:r>
      <w:r w:rsidRPr="00675AAD">
        <w:rPr>
          <w:rFonts w:asciiTheme="minorHAnsi" w:hAnsiTheme="minorHAnsi" w:cstheme="minorHAnsi"/>
          <w:b/>
          <w:bCs/>
          <w:sz w:val="20"/>
          <w:szCs w:val="20"/>
        </w:rPr>
        <w:t>:</w:t>
      </w:r>
      <w:r>
        <w:rPr>
          <w:rFonts w:asciiTheme="minorHAnsi" w:hAnsiTheme="minorHAnsi" w:cstheme="minorHAnsi"/>
          <w:b/>
          <w:bCs/>
          <w:sz w:val="20"/>
          <w:szCs w:val="20"/>
        </w:rPr>
        <w:tab/>
      </w:r>
      <w:r w:rsidRPr="00211179">
        <w:rPr>
          <w:rFonts w:asciiTheme="minorHAnsi" w:hAnsiTheme="minorHAnsi" w:cstheme="minorHAnsi"/>
          <w:sz w:val="20"/>
          <w:szCs w:val="20"/>
        </w:rPr>
        <w:t>This Insurance shall be governed by and construed in accordance with</w:t>
      </w:r>
      <w:r w:rsidR="00B67CA8">
        <w:rPr>
          <w:rFonts w:asciiTheme="minorHAnsi" w:hAnsiTheme="minorHAnsi" w:cstheme="minorHAnsi"/>
          <w:sz w:val="20"/>
          <w:szCs w:val="20"/>
        </w:rPr>
        <w:t xml:space="preserve"> </w:t>
      </w:r>
      <w:r w:rsidRPr="00211179">
        <w:rPr>
          <w:rFonts w:asciiTheme="minorHAnsi" w:hAnsiTheme="minorHAnsi" w:cstheme="minorHAnsi"/>
          <w:sz w:val="20"/>
          <w:szCs w:val="20"/>
        </w:rPr>
        <w:t>the law of South Africa and each party agrees to submit to the</w:t>
      </w:r>
      <w:r w:rsidR="00B67CA8">
        <w:rPr>
          <w:rFonts w:asciiTheme="minorHAnsi" w:hAnsiTheme="minorHAnsi" w:cstheme="minorHAnsi"/>
          <w:sz w:val="20"/>
          <w:szCs w:val="20"/>
        </w:rPr>
        <w:t xml:space="preserve"> </w:t>
      </w:r>
      <w:r w:rsidRPr="00211179">
        <w:rPr>
          <w:rFonts w:asciiTheme="minorHAnsi" w:hAnsiTheme="minorHAnsi" w:cstheme="minorHAnsi"/>
          <w:sz w:val="20"/>
          <w:szCs w:val="20"/>
        </w:rPr>
        <w:t>exclusive jurisdiction of the courts of South Africa</w:t>
      </w:r>
      <w:r w:rsidR="00B67CA8">
        <w:rPr>
          <w:rFonts w:asciiTheme="minorHAnsi" w:hAnsiTheme="minorHAnsi" w:cstheme="minorHAnsi"/>
          <w:sz w:val="20"/>
          <w:szCs w:val="20"/>
        </w:rPr>
        <w:t>.</w:t>
      </w:r>
    </w:p>
    <w:p w14:paraId="7D2708B3" w14:textId="77777777" w:rsidR="00B67CA8" w:rsidRDefault="00B67CA8" w:rsidP="00211179">
      <w:pPr>
        <w:ind w:left="2160" w:hanging="2160"/>
        <w:jc w:val="both"/>
        <w:rPr>
          <w:rFonts w:asciiTheme="minorHAnsi" w:hAnsiTheme="minorHAnsi" w:cstheme="minorHAnsi"/>
          <w:sz w:val="20"/>
          <w:szCs w:val="20"/>
          <w:u w:val="single"/>
        </w:rPr>
      </w:pPr>
    </w:p>
    <w:p w14:paraId="2DEF8164" w14:textId="19350165" w:rsidR="00B67CA8" w:rsidRPr="00B67CA8" w:rsidRDefault="00B67CA8" w:rsidP="00211179">
      <w:pPr>
        <w:ind w:left="2160" w:hanging="2160"/>
        <w:jc w:val="both"/>
        <w:rPr>
          <w:rFonts w:asciiTheme="minorHAnsi" w:hAnsiTheme="minorHAnsi" w:cstheme="minorHAnsi"/>
          <w:sz w:val="20"/>
          <w:szCs w:val="20"/>
        </w:rPr>
      </w:pPr>
      <w:r w:rsidRPr="00B67CA8">
        <w:rPr>
          <w:rFonts w:asciiTheme="minorHAnsi" w:hAnsiTheme="minorHAnsi" w:cstheme="minorHAnsi"/>
          <w:b/>
          <w:bCs/>
          <w:sz w:val="20"/>
          <w:szCs w:val="20"/>
        </w:rPr>
        <w:t>PREMIUM</w:t>
      </w:r>
      <w:r>
        <w:rPr>
          <w:rFonts w:asciiTheme="minorHAnsi" w:hAnsiTheme="minorHAnsi" w:cstheme="minorHAnsi"/>
          <w:b/>
          <w:bCs/>
          <w:sz w:val="20"/>
          <w:szCs w:val="20"/>
        </w:rPr>
        <w:t>:</w:t>
      </w:r>
      <w:r>
        <w:rPr>
          <w:rFonts w:asciiTheme="minorHAnsi" w:hAnsiTheme="minorHAnsi" w:cstheme="minorHAnsi"/>
          <w:b/>
          <w:bCs/>
          <w:sz w:val="20"/>
          <w:szCs w:val="20"/>
        </w:rPr>
        <w:tab/>
      </w:r>
      <w:r>
        <w:rPr>
          <w:rFonts w:asciiTheme="minorHAnsi" w:hAnsiTheme="minorHAnsi" w:cstheme="minorHAnsi"/>
          <w:sz w:val="20"/>
          <w:szCs w:val="20"/>
        </w:rPr>
        <w:t xml:space="preserve">As held on file with Aircraft Risk Company. </w:t>
      </w:r>
    </w:p>
    <w:p w14:paraId="36E459D0" w14:textId="77777777" w:rsidR="00B67CA8" w:rsidRPr="00211179" w:rsidRDefault="00B67CA8" w:rsidP="00211179">
      <w:pPr>
        <w:ind w:left="2160" w:hanging="2160"/>
        <w:jc w:val="both"/>
        <w:rPr>
          <w:rFonts w:asciiTheme="minorHAnsi" w:hAnsiTheme="minorHAnsi" w:cstheme="minorHAnsi"/>
          <w:sz w:val="20"/>
          <w:szCs w:val="20"/>
          <w:u w:val="single"/>
        </w:rPr>
      </w:pPr>
    </w:p>
    <w:p w14:paraId="6EF33F2C" w14:textId="77777777" w:rsidR="00F9523E" w:rsidRDefault="00F9523E" w:rsidP="00B67CA8">
      <w:pPr>
        <w:ind w:left="2160" w:hanging="2160"/>
        <w:jc w:val="both"/>
        <w:rPr>
          <w:rFonts w:asciiTheme="minorHAnsi" w:hAnsiTheme="minorHAnsi" w:cstheme="minorHAnsi"/>
          <w:b/>
          <w:bCs/>
          <w:sz w:val="20"/>
          <w:szCs w:val="20"/>
        </w:rPr>
      </w:pPr>
    </w:p>
    <w:p w14:paraId="0C7E3AFB" w14:textId="77777777" w:rsidR="00F9523E" w:rsidRDefault="00F9523E" w:rsidP="00B67CA8">
      <w:pPr>
        <w:ind w:left="2160" w:hanging="2160"/>
        <w:jc w:val="both"/>
        <w:rPr>
          <w:rFonts w:asciiTheme="minorHAnsi" w:hAnsiTheme="minorHAnsi" w:cstheme="minorHAnsi"/>
          <w:b/>
          <w:bCs/>
          <w:sz w:val="20"/>
          <w:szCs w:val="20"/>
        </w:rPr>
      </w:pPr>
    </w:p>
    <w:p w14:paraId="3CF53FA4" w14:textId="77777777" w:rsidR="00F9523E" w:rsidRDefault="00F9523E" w:rsidP="00B67CA8">
      <w:pPr>
        <w:ind w:left="2160" w:hanging="2160"/>
        <w:jc w:val="both"/>
        <w:rPr>
          <w:rFonts w:asciiTheme="minorHAnsi" w:hAnsiTheme="minorHAnsi" w:cstheme="minorHAnsi"/>
          <w:b/>
          <w:bCs/>
          <w:sz w:val="20"/>
          <w:szCs w:val="20"/>
        </w:rPr>
      </w:pPr>
    </w:p>
    <w:p w14:paraId="724B522C" w14:textId="77777777" w:rsidR="00F9523E" w:rsidRDefault="00F9523E" w:rsidP="00B67CA8">
      <w:pPr>
        <w:ind w:left="2160" w:hanging="2160"/>
        <w:jc w:val="both"/>
        <w:rPr>
          <w:rFonts w:asciiTheme="minorHAnsi" w:hAnsiTheme="minorHAnsi" w:cstheme="minorHAnsi"/>
          <w:b/>
          <w:bCs/>
          <w:sz w:val="20"/>
          <w:szCs w:val="20"/>
        </w:rPr>
      </w:pPr>
    </w:p>
    <w:p w14:paraId="5C8FE9E0" w14:textId="77777777" w:rsidR="00F9523E" w:rsidRDefault="00F9523E" w:rsidP="00B67CA8">
      <w:pPr>
        <w:ind w:left="2160" w:hanging="2160"/>
        <w:jc w:val="both"/>
        <w:rPr>
          <w:rFonts w:asciiTheme="minorHAnsi" w:hAnsiTheme="minorHAnsi" w:cstheme="minorHAnsi"/>
          <w:b/>
          <w:bCs/>
          <w:sz w:val="20"/>
          <w:szCs w:val="20"/>
        </w:rPr>
      </w:pPr>
    </w:p>
    <w:p w14:paraId="2435645E" w14:textId="77777777" w:rsidR="00F9523E" w:rsidRDefault="00F9523E" w:rsidP="00B67CA8">
      <w:pPr>
        <w:ind w:left="2160" w:hanging="2160"/>
        <w:jc w:val="both"/>
        <w:rPr>
          <w:rFonts w:asciiTheme="minorHAnsi" w:hAnsiTheme="minorHAnsi" w:cstheme="minorHAnsi"/>
          <w:b/>
          <w:bCs/>
          <w:sz w:val="20"/>
          <w:szCs w:val="20"/>
        </w:rPr>
      </w:pPr>
    </w:p>
    <w:p w14:paraId="644F9F75" w14:textId="77777777" w:rsidR="00F9523E" w:rsidRDefault="00F9523E" w:rsidP="00B67CA8">
      <w:pPr>
        <w:ind w:left="2160" w:hanging="2160"/>
        <w:jc w:val="both"/>
        <w:rPr>
          <w:rFonts w:asciiTheme="minorHAnsi" w:hAnsiTheme="minorHAnsi" w:cstheme="minorHAnsi"/>
          <w:b/>
          <w:bCs/>
          <w:sz w:val="20"/>
          <w:szCs w:val="20"/>
        </w:rPr>
      </w:pPr>
    </w:p>
    <w:p w14:paraId="3789DBF9" w14:textId="2F5829FD"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lastRenderedPageBreak/>
        <w:t xml:space="preserve">PREMIUM </w:t>
      </w:r>
    </w:p>
    <w:p w14:paraId="6D82C6E3" w14:textId="03B5B975" w:rsidR="00211179" w:rsidRDefault="00B67CA8" w:rsidP="00B67CA8">
      <w:pPr>
        <w:ind w:left="2160" w:hanging="2160"/>
        <w:jc w:val="both"/>
        <w:rPr>
          <w:rFonts w:asciiTheme="minorHAnsi" w:hAnsiTheme="minorHAnsi" w:cstheme="minorHAnsi"/>
          <w:sz w:val="20"/>
          <w:szCs w:val="20"/>
        </w:rPr>
      </w:pPr>
      <w:r>
        <w:rPr>
          <w:rFonts w:asciiTheme="minorHAnsi" w:hAnsiTheme="minorHAnsi" w:cstheme="minorHAnsi"/>
          <w:b/>
          <w:bCs/>
          <w:sz w:val="20"/>
          <w:szCs w:val="20"/>
        </w:rPr>
        <w:t>PAYMENT TERMS</w:t>
      </w:r>
      <w:r w:rsidRPr="00675AAD">
        <w:rPr>
          <w:rFonts w:asciiTheme="minorHAnsi" w:hAnsiTheme="minorHAnsi" w:cstheme="minorHAnsi"/>
          <w:b/>
          <w:bCs/>
          <w:sz w:val="20"/>
          <w:szCs w:val="20"/>
        </w:rPr>
        <w:t>:</w:t>
      </w:r>
      <w:r>
        <w:rPr>
          <w:rFonts w:asciiTheme="minorHAnsi" w:hAnsiTheme="minorHAnsi" w:cstheme="minorHAnsi"/>
          <w:b/>
          <w:bCs/>
          <w:sz w:val="20"/>
          <w:szCs w:val="20"/>
        </w:rPr>
        <w:tab/>
      </w:r>
      <w:r w:rsidRPr="00B67CA8">
        <w:rPr>
          <w:rFonts w:asciiTheme="minorHAnsi" w:hAnsiTheme="minorHAnsi" w:cstheme="minorHAnsi"/>
          <w:sz w:val="20"/>
          <w:szCs w:val="20"/>
        </w:rPr>
        <w:t>Premium payable in four equal quarterly instalments commencing at</w:t>
      </w:r>
      <w:r>
        <w:rPr>
          <w:rFonts w:asciiTheme="minorHAnsi" w:hAnsiTheme="minorHAnsi" w:cstheme="minorHAnsi"/>
          <w:sz w:val="20"/>
          <w:szCs w:val="20"/>
        </w:rPr>
        <w:t xml:space="preserve"> </w:t>
      </w:r>
      <w:r w:rsidRPr="00B67CA8">
        <w:rPr>
          <w:rFonts w:asciiTheme="minorHAnsi" w:hAnsiTheme="minorHAnsi" w:cstheme="minorHAnsi"/>
          <w:sz w:val="20"/>
          <w:szCs w:val="20"/>
        </w:rPr>
        <w:t>inception or in full at inception.</w:t>
      </w:r>
    </w:p>
    <w:p w14:paraId="0AF9CCF5" w14:textId="77777777" w:rsidR="00B67CA8" w:rsidRDefault="00B67CA8" w:rsidP="00B67CA8">
      <w:pPr>
        <w:ind w:left="2160" w:hanging="2160"/>
        <w:jc w:val="both"/>
        <w:rPr>
          <w:rFonts w:asciiTheme="minorHAnsi" w:hAnsiTheme="minorHAnsi" w:cstheme="minorHAnsi"/>
          <w:b/>
          <w:bCs/>
          <w:sz w:val="20"/>
          <w:szCs w:val="20"/>
        </w:rPr>
      </w:pPr>
    </w:p>
    <w:p w14:paraId="7D7A82F7" w14:textId="77777777" w:rsidR="00B67CA8" w:rsidRDefault="00B67CA8" w:rsidP="00B67CA8">
      <w:pPr>
        <w:ind w:left="2160" w:hanging="2160"/>
        <w:jc w:val="both"/>
        <w:rPr>
          <w:rFonts w:asciiTheme="minorHAnsi" w:hAnsiTheme="minorHAnsi" w:cstheme="minorHAnsi"/>
          <w:sz w:val="20"/>
          <w:szCs w:val="20"/>
        </w:rPr>
      </w:pPr>
      <w:r>
        <w:rPr>
          <w:rFonts w:asciiTheme="minorHAnsi" w:hAnsiTheme="minorHAnsi" w:cstheme="minorHAnsi"/>
          <w:b/>
          <w:bCs/>
          <w:sz w:val="20"/>
          <w:szCs w:val="20"/>
        </w:rPr>
        <w:tab/>
      </w:r>
      <w:r w:rsidRPr="00B67CA8">
        <w:rPr>
          <w:rFonts w:asciiTheme="minorHAnsi" w:hAnsiTheme="minorHAnsi" w:cstheme="minorHAnsi"/>
          <w:sz w:val="20"/>
          <w:szCs w:val="20"/>
        </w:rPr>
        <w:t xml:space="preserve">Premium Payment Clause AVN 6A. </w:t>
      </w:r>
    </w:p>
    <w:p w14:paraId="5D038D91" w14:textId="77777777" w:rsidR="00B67CA8" w:rsidRDefault="00B67CA8" w:rsidP="00B67CA8">
      <w:pPr>
        <w:ind w:left="2160" w:hanging="2160"/>
        <w:jc w:val="both"/>
        <w:rPr>
          <w:rFonts w:asciiTheme="minorHAnsi" w:hAnsiTheme="minorHAnsi" w:cstheme="minorHAnsi"/>
          <w:sz w:val="20"/>
          <w:szCs w:val="20"/>
        </w:rPr>
      </w:pPr>
    </w:p>
    <w:p w14:paraId="0DD14246" w14:textId="14647EA2" w:rsidR="00B67CA8" w:rsidRPr="00B67CA8" w:rsidRDefault="00B67CA8" w:rsidP="00B67CA8">
      <w:pPr>
        <w:ind w:left="2160"/>
        <w:jc w:val="both"/>
        <w:rPr>
          <w:rFonts w:asciiTheme="minorHAnsi" w:hAnsiTheme="minorHAnsi" w:cstheme="minorHAnsi"/>
          <w:sz w:val="20"/>
          <w:szCs w:val="20"/>
        </w:rPr>
      </w:pPr>
      <w:r w:rsidRPr="00B67CA8">
        <w:rPr>
          <w:rFonts w:asciiTheme="minorHAnsi" w:hAnsiTheme="minorHAnsi" w:cstheme="minorHAnsi"/>
          <w:sz w:val="20"/>
          <w:szCs w:val="20"/>
        </w:rPr>
        <w:t xml:space="preserve">Appointed Broker: </w:t>
      </w:r>
      <w:r>
        <w:rPr>
          <w:rFonts w:asciiTheme="minorHAnsi" w:hAnsiTheme="minorHAnsi" w:cstheme="minorHAnsi"/>
          <w:sz w:val="20"/>
          <w:szCs w:val="20"/>
        </w:rPr>
        <w:t xml:space="preserve">Aircraft Risk Company </w:t>
      </w:r>
    </w:p>
    <w:p w14:paraId="334A6E5C" w14:textId="77777777" w:rsidR="00211179" w:rsidRPr="00675AAD" w:rsidRDefault="00211179" w:rsidP="00675AAD">
      <w:pPr>
        <w:ind w:left="2160" w:hanging="2160"/>
        <w:jc w:val="both"/>
        <w:rPr>
          <w:rFonts w:asciiTheme="minorHAnsi" w:hAnsiTheme="minorHAnsi" w:cstheme="minorHAnsi"/>
          <w:b/>
          <w:bCs/>
          <w:sz w:val="20"/>
          <w:szCs w:val="20"/>
        </w:rPr>
      </w:pPr>
    </w:p>
    <w:p w14:paraId="683A32E8" w14:textId="2735803D"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TAXES PAYABLE BY</w:t>
      </w:r>
    </w:p>
    <w:p w14:paraId="3563C4C5"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 xml:space="preserve">INSURED AND </w:t>
      </w:r>
    </w:p>
    <w:p w14:paraId="06062E10"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ADMINISTERED BY</w:t>
      </w:r>
    </w:p>
    <w:p w14:paraId="441A8A17" w14:textId="4FAA8DF6"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INSURERS</w:t>
      </w:r>
      <w:r w:rsidRPr="00675AAD">
        <w:rPr>
          <w:rFonts w:asciiTheme="minorHAnsi" w:hAnsiTheme="minorHAnsi" w:cstheme="minorHAnsi"/>
          <w:b/>
          <w:bCs/>
          <w:sz w:val="20"/>
          <w:szCs w:val="20"/>
        </w:rPr>
        <w:t>:</w:t>
      </w:r>
      <w:r>
        <w:rPr>
          <w:rFonts w:asciiTheme="minorHAnsi" w:hAnsiTheme="minorHAnsi" w:cstheme="minorHAnsi"/>
          <w:b/>
          <w:bCs/>
          <w:sz w:val="20"/>
          <w:szCs w:val="20"/>
        </w:rPr>
        <w:tab/>
      </w:r>
      <w:r>
        <w:rPr>
          <w:rFonts w:asciiTheme="minorHAnsi" w:hAnsiTheme="minorHAnsi" w:cstheme="minorHAnsi"/>
          <w:sz w:val="20"/>
          <w:szCs w:val="20"/>
        </w:rPr>
        <w:t>Not Applicable</w:t>
      </w:r>
      <w:r w:rsidRPr="00B67CA8">
        <w:rPr>
          <w:rFonts w:asciiTheme="minorHAnsi" w:hAnsiTheme="minorHAnsi" w:cstheme="minorHAnsi"/>
          <w:sz w:val="20"/>
          <w:szCs w:val="20"/>
        </w:rPr>
        <w:t>.</w:t>
      </w:r>
    </w:p>
    <w:p w14:paraId="6361D5ED" w14:textId="77777777" w:rsidR="00B67CA8" w:rsidRDefault="00B67CA8" w:rsidP="00675AAD">
      <w:pPr>
        <w:ind w:left="2160" w:hanging="2160"/>
        <w:jc w:val="both"/>
        <w:rPr>
          <w:rFonts w:asciiTheme="minorHAnsi" w:hAnsiTheme="minorHAnsi" w:cstheme="minorHAnsi"/>
          <w:b/>
          <w:bCs/>
          <w:sz w:val="20"/>
          <w:szCs w:val="20"/>
        </w:rPr>
      </w:pPr>
    </w:p>
    <w:p w14:paraId="2C57C3D3" w14:textId="77777777" w:rsidR="00B67CA8" w:rsidRP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t>TAXES PAYABLE BY</w:t>
      </w:r>
    </w:p>
    <w:p w14:paraId="3E003604" w14:textId="77777777" w:rsidR="00B67CA8" w:rsidRP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t>INSURERS AND</w:t>
      </w:r>
    </w:p>
    <w:p w14:paraId="2925126B" w14:textId="77777777" w:rsidR="00B67CA8" w:rsidRP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t>ADMINISTERED BY</w:t>
      </w:r>
    </w:p>
    <w:p w14:paraId="0E4059FB" w14:textId="77777777" w:rsidR="00B67CA8" w:rsidRP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t>INSURED, OR THEIR</w:t>
      </w:r>
    </w:p>
    <w:p w14:paraId="5B16FB84" w14:textId="0FB2DD1C" w:rsid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t>AGENT:</w:t>
      </w:r>
      <w:r>
        <w:rPr>
          <w:rFonts w:asciiTheme="minorHAnsi" w:hAnsiTheme="minorHAnsi" w:cstheme="minorHAnsi"/>
          <w:b/>
          <w:bCs/>
          <w:sz w:val="20"/>
          <w:szCs w:val="20"/>
        </w:rPr>
        <w:tab/>
      </w:r>
      <w:r>
        <w:rPr>
          <w:rFonts w:asciiTheme="minorHAnsi" w:hAnsiTheme="minorHAnsi" w:cstheme="minorHAnsi"/>
          <w:sz w:val="20"/>
          <w:szCs w:val="20"/>
        </w:rPr>
        <w:t>Not Applicable</w:t>
      </w:r>
      <w:r w:rsidRPr="00B67CA8">
        <w:rPr>
          <w:rFonts w:asciiTheme="minorHAnsi" w:hAnsiTheme="minorHAnsi" w:cstheme="minorHAnsi"/>
          <w:sz w:val="20"/>
          <w:szCs w:val="20"/>
        </w:rPr>
        <w:t>.</w:t>
      </w:r>
    </w:p>
    <w:p w14:paraId="113CD6CA" w14:textId="77777777" w:rsidR="00B67CA8" w:rsidRDefault="00B67CA8" w:rsidP="00675AAD">
      <w:pPr>
        <w:ind w:left="2160" w:hanging="2160"/>
        <w:jc w:val="both"/>
        <w:rPr>
          <w:rFonts w:asciiTheme="minorHAnsi" w:hAnsiTheme="minorHAnsi" w:cstheme="minorHAnsi"/>
          <w:b/>
          <w:bCs/>
          <w:sz w:val="20"/>
          <w:szCs w:val="20"/>
        </w:rPr>
      </w:pPr>
    </w:p>
    <w:p w14:paraId="5B3C2CC7"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RECORDING,</w:t>
      </w:r>
    </w:p>
    <w:p w14:paraId="06C5F775"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TRANSMITTING AND</w:t>
      </w:r>
    </w:p>
    <w:p w14:paraId="63520F4F"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STORING</w:t>
      </w:r>
    </w:p>
    <w:p w14:paraId="7872BB0C" w14:textId="3A47B1CE" w:rsidR="00B67CA8" w:rsidRDefault="00B67CA8" w:rsidP="00B67CA8">
      <w:pPr>
        <w:ind w:left="2160" w:hanging="2160"/>
        <w:jc w:val="both"/>
        <w:rPr>
          <w:rFonts w:asciiTheme="minorHAnsi" w:hAnsiTheme="minorHAnsi" w:cstheme="minorHAnsi"/>
          <w:sz w:val="20"/>
          <w:szCs w:val="20"/>
        </w:rPr>
      </w:pPr>
      <w:r>
        <w:rPr>
          <w:rFonts w:asciiTheme="minorHAnsi" w:hAnsiTheme="minorHAnsi" w:cstheme="minorHAnsi"/>
          <w:b/>
          <w:bCs/>
          <w:sz w:val="20"/>
          <w:szCs w:val="20"/>
        </w:rPr>
        <w:t>INFORMATION</w:t>
      </w:r>
      <w:r w:rsidRPr="00B67CA8">
        <w:rPr>
          <w:rFonts w:asciiTheme="minorHAnsi" w:hAnsiTheme="minorHAnsi" w:cstheme="minorHAnsi"/>
          <w:b/>
          <w:bCs/>
          <w:sz w:val="20"/>
          <w:szCs w:val="20"/>
        </w:rPr>
        <w:t>:</w:t>
      </w:r>
      <w:r>
        <w:rPr>
          <w:rFonts w:asciiTheme="minorHAnsi" w:hAnsiTheme="minorHAnsi" w:cstheme="minorHAnsi"/>
          <w:b/>
          <w:bCs/>
          <w:sz w:val="20"/>
          <w:szCs w:val="20"/>
        </w:rPr>
        <w:tab/>
      </w:r>
      <w:r w:rsidRPr="00B67CA8">
        <w:rPr>
          <w:rFonts w:asciiTheme="minorHAnsi" w:hAnsiTheme="minorHAnsi" w:cstheme="minorHAnsi"/>
          <w:sz w:val="20"/>
          <w:szCs w:val="20"/>
        </w:rPr>
        <w:t xml:space="preserve">Where </w:t>
      </w:r>
      <w:r>
        <w:rPr>
          <w:rFonts w:asciiTheme="minorHAnsi" w:hAnsiTheme="minorHAnsi" w:cstheme="minorHAnsi"/>
          <w:sz w:val="20"/>
          <w:szCs w:val="20"/>
        </w:rPr>
        <w:t xml:space="preserve">Aircraft Risk Company </w:t>
      </w:r>
      <w:r w:rsidRPr="00B67CA8">
        <w:rPr>
          <w:rFonts w:asciiTheme="minorHAnsi" w:hAnsiTheme="minorHAnsi" w:cstheme="minorHAnsi"/>
          <w:sz w:val="20"/>
          <w:szCs w:val="20"/>
        </w:rPr>
        <w:t>maintains risk and claim</w:t>
      </w:r>
      <w:r>
        <w:rPr>
          <w:rFonts w:asciiTheme="minorHAnsi" w:hAnsiTheme="minorHAnsi" w:cstheme="minorHAnsi"/>
          <w:sz w:val="20"/>
          <w:szCs w:val="20"/>
        </w:rPr>
        <w:t xml:space="preserve"> </w:t>
      </w:r>
      <w:r w:rsidRPr="00B67CA8">
        <w:rPr>
          <w:rFonts w:asciiTheme="minorHAnsi" w:hAnsiTheme="minorHAnsi" w:cstheme="minorHAnsi"/>
          <w:sz w:val="20"/>
          <w:szCs w:val="20"/>
        </w:rPr>
        <w:t xml:space="preserve">data/information/documents </w:t>
      </w:r>
      <w:r>
        <w:rPr>
          <w:rFonts w:asciiTheme="minorHAnsi" w:hAnsiTheme="minorHAnsi" w:cstheme="minorHAnsi"/>
          <w:sz w:val="20"/>
          <w:szCs w:val="20"/>
        </w:rPr>
        <w:t xml:space="preserve">Aircraft Risk Company </w:t>
      </w:r>
      <w:r w:rsidRPr="00B67CA8">
        <w:rPr>
          <w:rFonts w:asciiTheme="minorHAnsi" w:hAnsiTheme="minorHAnsi" w:cstheme="minorHAnsi"/>
          <w:sz w:val="20"/>
          <w:szCs w:val="20"/>
        </w:rPr>
        <w:t>may hold data/information/documents electronically.</w:t>
      </w:r>
    </w:p>
    <w:p w14:paraId="35529AE7" w14:textId="77777777" w:rsidR="00B67CA8" w:rsidRDefault="00B67CA8" w:rsidP="00B67CA8">
      <w:pPr>
        <w:ind w:left="2160" w:hanging="2160"/>
        <w:jc w:val="both"/>
        <w:rPr>
          <w:rFonts w:asciiTheme="minorHAnsi" w:hAnsiTheme="minorHAnsi" w:cstheme="minorHAnsi"/>
          <w:b/>
          <w:bCs/>
          <w:sz w:val="20"/>
          <w:szCs w:val="20"/>
        </w:rPr>
      </w:pPr>
    </w:p>
    <w:p w14:paraId="01F78524"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 xml:space="preserve">INSURER CONTRACT </w:t>
      </w:r>
    </w:p>
    <w:p w14:paraId="394CD4CF" w14:textId="77777777" w:rsidR="00B67CA8" w:rsidRDefault="00B67CA8" w:rsidP="00B67CA8">
      <w:pPr>
        <w:ind w:left="2160" w:hanging="2160"/>
        <w:jc w:val="both"/>
        <w:rPr>
          <w:rFonts w:asciiTheme="minorHAnsi" w:hAnsiTheme="minorHAnsi" w:cstheme="minorHAnsi"/>
          <w:sz w:val="20"/>
          <w:szCs w:val="20"/>
        </w:rPr>
      </w:pPr>
      <w:r>
        <w:rPr>
          <w:rFonts w:asciiTheme="minorHAnsi" w:hAnsiTheme="minorHAnsi" w:cstheme="minorHAnsi"/>
          <w:b/>
          <w:bCs/>
          <w:sz w:val="20"/>
          <w:szCs w:val="20"/>
        </w:rPr>
        <w:t>DOCUMENTATION</w:t>
      </w:r>
      <w:r w:rsidRPr="00B67CA8">
        <w:rPr>
          <w:rFonts w:asciiTheme="minorHAnsi" w:hAnsiTheme="minorHAnsi" w:cstheme="minorHAnsi"/>
          <w:b/>
          <w:bCs/>
          <w:sz w:val="20"/>
          <w:szCs w:val="20"/>
        </w:rPr>
        <w:t>:</w:t>
      </w:r>
      <w:r>
        <w:rPr>
          <w:rFonts w:asciiTheme="minorHAnsi" w:hAnsiTheme="minorHAnsi" w:cstheme="minorHAnsi"/>
          <w:b/>
          <w:bCs/>
          <w:sz w:val="20"/>
          <w:szCs w:val="20"/>
        </w:rPr>
        <w:tab/>
      </w:r>
      <w:r w:rsidRPr="00B67CA8">
        <w:rPr>
          <w:rFonts w:asciiTheme="minorHAnsi" w:hAnsiTheme="minorHAnsi" w:cstheme="minorHAnsi"/>
          <w:sz w:val="20"/>
          <w:szCs w:val="20"/>
        </w:rPr>
        <w:t>This document details the contract terms entered into by the Insurers</w:t>
      </w:r>
      <w:r>
        <w:rPr>
          <w:rFonts w:asciiTheme="minorHAnsi" w:hAnsiTheme="minorHAnsi" w:cstheme="minorHAnsi"/>
          <w:sz w:val="20"/>
          <w:szCs w:val="20"/>
        </w:rPr>
        <w:t xml:space="preserve"> </w:t>
      </w:r>
      <w:r w:rsidRPr="00B67CA8">
        <w:rPr>
          <w:rFonts w:asciiTheme="minorHAnsi" w:hAnsiTheme="minorHAnsi" w:cstheme="minorHAnsi"/>
          <w:sz w:val="20"/>
          <w:szCs w:val="20"/>
        </w:rPr>
        <w:t>and constitutes the contract document.</w:t>
      </w:r>
    </w:p>
    <w:p w14:paraId="5C59A60C" w14:textId="77777777" w:rsidR="00B67CA8" w:rsidRDefault="00B67CA8" w:rsidP="00B67CA8">
      <w:pPr>
        <w:ind w:left="2160" w:hanging="2160"/>
        <w:jc w:val="both"/>
        <w:rPr>
          <w:rFonts w:asciiTheme="minorHAnsi" w:hAnsiTheme="minorHAnsi" w:cstheme="minorHAnsi"/>
          <w:sz w:val="20"/>
          <w:szCs w:val="20"/>
        </w:rPr>
      </w:pPr>
    </w:p>
    <w:p w14:paraId="436EADE1" w14:textId="2B3E6662" w:rsidR="00B67CA8" w:rsidRDefault="00B67CA8" w:rsidP="00B67CA8">
      <w:pPr>
        <w:ind w:left="2160"/>
        <w:jc w:val="both"/>
        <w:rPr>
          <w:rFonts w:asciiTheme="minorHAnsi" w:hAnsiTheme="minorHAnsi" w:cstheme="minorHAnsi"/>
          <w:b/>
          <w:bCs/>
          <w:sz w:val="20"/>
          <w:szCs w:val="20"/>
        </w:rPr>
      </w:pPr>
      <w:r w:rsidRPr="00B67CA8">
        <w:rPr>
          <w:rFonts w:asciiTheme="minorHAnsi" w:hAnsiTheme="minorHAnsi" w:cstheme="minorHAnsi"/>
          <w:sz w:val="20"/>
          <w:szCs w:val="20"/>
        </w:rPr>
        <w:t>Any further documentation changing this contract, agreed in</w:t>
      </w:r>
      <w:r>
        <w:rPr>
          <w:rFonts w:asciiTheme="minorHAnsi" w:hAnsiTheme="minorHAnsi" w:cstheme="minorHAnsi"/>
          <w:sz w:val="20"/>
          <w:szCs w:val="20"/>
        </w:rPr>
        <w:t xml:space="preserve"> </w:t>
      </w:r>
      <w:r w:rsidRPr="00B67CA8">
        <w:rPr>
          <w:rFonts w:asciiTheme="minorHAnsi" w:hAnsiTheme="minorHAnsi" w:cstheme="minorHAnsi"/>
          <w:sz w:val="20"/>
          <w:szCs w:val="20"/>
        </w:rPr>
        <w:t>accordance with the contract change provisions set out in this contract,</w:t>
      </w:r>
      <w:r>
        <w:rPr>
          <w:rFonts w:asciiTheme="minorHAnsi" w:hAnsiTheme="minorHAnsi" w:cstheme="minorHAnsi"/>
          <w:sz w:val="20"/>
          <w:szCs w:val="20"/>
        </w:rPr>
        <w:t xml:space="preserve"> </w:t>
      </w:r>
      <w:r w:rsidRPr="00B67CA8">
        <w:rPr>
          <w:rFonts w:asciiTheme="minorHAnsi" w:hAnsiTheme="minorHAnsi" w:cstheme="minorHAnsi"/>
          <w:sz w:val="20"/>
          <w:szCs w:val="20"/>
        </w:rPr>
        <w:t>shall form the evidence of such change.</w:t>
      </w:r>
    </w:p>
    <w:p w14:paraId="6A7311B7" w14:textId="77777777" w:rsidR="00B67CA8" w:rsidRDefault="00B67CA8" w:rsidP="00675AAD">
      <w:pPr>
        <w:ind w:left="2160" w:hanging="2160"/>
        <w:jc w:val="both"/>
        <w:rPr>
          <w:rFonts w:asciiTheme="minorHAnsi" w:hAnsiTheme="minorHAnsi" w:cstheme="minorHAnsi"/>
          <w:b/>
          <w:bCs/>
          <w:sz w:val="20"/>
          <w:szCs w:val="20"/>
        </w:rPr>
      </w:pPr>
    </w:p>
    <w:p w14:paraId="61F4E959" w14:textId="77777777"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NOTIFICATION OF</w:t>
      </w:r>
    </w:p>
    <w:p w14:paraId="2A8AFC62" w14:textId="47FE8532" w:rsidR="00B67CA8" w:rsidRDefault="00B67CA8" w:rsidP="00B67CA8">
      <w:pPr>
        <w:ind w:left="2160" w:hanging="2160"/>
        <w:jc w:val="both"/>
        <w:rPr>
          <w:rFonts w:asciiTheme="minorHAnsi" w:hAnsiTheme="minorHAnsi" w:cstheme="minorHAnsi"/>
          <w:b/>
          <w:bCs/>
          <w:sz w:val="20"/>
          <w:szCs w:val="20"/>
        </w:rPr>
      </w:pPr>
      <w:r>
        <w:rPr>
          <w:rFonts w:asciiTheme="minorHAnsi" w:hAnsiTheme="minorHAnsi" w:cstheme="minorHAnsi"/>
          <w:b/>
          <w:bCs/>
          <w:sz w:val="20"/>
          <w:szCs w:val="20"/>
        </w:rPr>
        <w:t>CLAIM</w:t>
      </w:r>
      <w:r w:rsidRPr="00B67CA8">
        <w:rPr>
          <w:rFonts w:asciiTheme="minorHAnsi" w:hAnsiTheme="minorHAnsi" w:cstheme="minorHAnsi"/>
          <w:b/>
          <w:bCs/>
          <w:sz w:val="20"/>
          <w:szCs w:val="20"/>
        </w:rPr>
        <w:t>:</w:t>
      </w:r>
      <w:r>
        <w:rPr>
          <w:rFonts w:asciiTheme="minorHAnsi" w:hAnsiTheme="minorHAnsi" w:cstheme="minorHAnsi"/>
          <w:b/>
          <w:bCs/>
          <w:sz w:val="20"/>
          <w:szCs w:val="20"/>
        </w:rPr>
        <w:tab/>
      </w:r>
      <w:r w:rsidRPr="00B67CA8">
        <w:rPr>
          <w:rFonts w:asciiTheme="minorHAnsi" w:hAnsiTheme="minorHAnsi" w:cstheme="minorHAnsi"/>
          <w:sz w:val="20"/>
          <w:szCs w:val="20"/>
        </w:rPr>
        <w:t>Cornerstone Insurance Brokers Limited and (re)insurers agree that any</w:t>
      </w:r>
      <w:r>
        <w:rPr>
          <w:rFonts w:asciiTheme="minorHAnsi" w:hAnsiTheme="minorHAnsi" w:cstheme="minorHAnsi"/>
          <w:sz w:val="20"/>
          <w:szCs w:val="20"/>
        </w:rPr>
        <w:t xml:space="preserve"> </w:t>
      </w:r>
      <w:r w:rsidRPr="00B67CA8">
        <w:rPr>
          <w:rFonts w:asciiTheme="minorHAnsi" w:hAnsiTheme="minorHAnsi" w:cstheme="minorHAnsi"/>
          <w:sz w:val="20"/>
          <w:szCs w:val="20"/>
        </w:rPr>
        <w:t>claims hereunder (including any claims related costs/fees) will be</w:t>
      </w:r>
      <w:r>
        <w:rPr>
          <w:rFonts w:asciiTheme="minorHAnsi" w:hAnsiTheme="minorHAnsi" w:cstheme="minorHAnsi"/>
          <w:sz w:val="20"/>
          <w:szCs w:val="20"/>
        </w:rPr>
        <w:t xml:space="preserve"> </w:t>
      </w:r>
      <w:r w:rsidRPr="00B67CA8">
        <w:rPr>
          <w:rFonts w:asciiTheme="minorHAnsi" w:hAnsiTheme="minorHAnsi" w:cstheme="minorHAnsi"/>
          <w:sz w:val="20"/>
          <w:szCs w:val="20"/>
        </w:rPr>
        <w:t>notified and administered via ECF with any payments processed via</w:t>
      </w:r>
      <w:r>
        <w:rPr>
          <w:rFonts w:asciiTheme="minorHAnsi" w:hAnsiTheme="minorHAnsi" w:cstheme="minorHAnsi"/>
          <w:sz w:val="20"/>
          <w:szCs w:val="20"/>
        </w:rPr>
        <w:t xml:space="preserve"> </w:t>
      </w:r>
      <w:r w:rsidRPr="00B67CA8">
        <w:rPr>
          <w:rFonts w:asciiTheme="minorHAnsi" w:hAnsiTheme="minorHAnsi" w:cstheme="minorHAnsi"/>
          <w:sz w:val="20"/>
          <w:szCs w:val="20"/>
        </w:rPr>
        <w:t>CLASS, unless both parties agree to do otherwise.</w:t>
      </w:r>
    </w:p>
    <w:p w14:paraId="114745BC" w14:textId="77777777" w:rsidR="00B67CA8" w:rsidRDefault="00B67CA8" w:rsidP="00675AAD">
      <w:pPr>
        <w:ind w:left="2160" w:hanging="2160"/>
        <w:jc w:val="both"/>
        <w:rPr>
          <w:rFonts w:asciiTheme="minorHAnsi" w:hAnsiTheme="minorHAnsi" w:cstheme="minorHAnsi"/>
          <w:b/>
          <w:bCs/>
          <w:sz w:val="20"/>
          <w:szCs w:val="20"/>
        </w:rPr>
      </w:pPr>
    </w:p>
    <w:p w14:paraId="3D7B7E64" w14:textId="77777777" w:rsidR="00F9523E" w:rsidRDefault="00F9523E" w:rsidP="00B67CA8">
      <w:pPr>
        <w:ind w:left="2160" w:hanging="2160"/>
        <w:jc w:val="both"/>
        <w:rPr>
          <w:rFonts w:asciiTheme="minorHAnsi" w:hAnsiTheme="minorHAnsi" w:cstheme="minorHAnsi"/>
          <w:b/>
          <w:bCs/>
          <w:sz w:val="20"/>
          <w:szCs w:val="20"/>
        </w:rPr>
      </w:pPr>
    </w:p>
    <w:p w14:paraId="0B5A1F00" w14:textId="77777777" w:rsidR="00F9523E" w:rsidRDefault="00F9523E" w:rsidP="00B67CA8">
      <w:pPr>
        <w:ind w:left="2160" w:hanging="2160"/>
        <w:jc w:val="both"/>
        <w:rPr>
          <w:rFonts w:asciiTheme="minorHAnsi" w:hAnsiTheme="minorHAnsi" w:cstheme="minorHAnsi"/>
          <w:b/>
          <w:bCs/>
          <w:sz w:val="20"/>
          <w:szCs w:val="20"/>
        </w:rPr>
      </w:pPr>
    </w:p>
    <w:p w14:paraId="678E59FD" w14:textId="77777777" w:rsidR="00F9523E" w:rsidRDefault="00F9523E" w:rsidP="00B67CA8">
      <w:pPr>
        <w:ind w:left="2160" w:hanging="2160"/>
        <w:jc w:val="both"/>
        <w:rPr>
          <w:rFonts w:asciiTheme="minorHAnsi" w:hAnsiTheme="minorHAnsi" w:cstheme="minorHAnsi"/>
          <w:b/>
          <w:bCs/>
          <w:sz w:val="20"/>
          <w:szCs w:val="20"/>
        </w:rPr>
      </w:pPr>
    </w:p>
    <w:p w14:paraId="53670B06" w14:textId="77777777" w:rsidR="00F9523E" w:rsidRDefault="00F9523E" w:rsidP="00B67CA8">
      <w:pPr>
        <w:ind w:left="2160" w:hanging="2160"/>
        <w:jc w:val="both"/>
        <w:rPr>
          <w:rFonts w:asciiTheme="minorHAnsi" w:hAnsiTheme="minorHAnsi" w:cstheme="minorHAnsi"/>
          <w:b/>
          <w:bCs/>
          <w:sz w:val="20"/>
          <w:szCs w:val="20"/>
        </w:rPr>
      </w:pPr>
    </w:p>
    <w:p w14:paraId="3F815E3F" w14:textId="77777777" w:rsidR="00F9523E" w:rsidRDefault="00F9523E" w:rsidP="00B67CA8">
      <w:pPr>
        <w:ind w:left="2160" w:hanging="2160"/>
        <w:jc w:val="both"/>
        <w:rPr>
          <w:rFonts w:asciiTheme="minorHAnsi" w:hAnsiTheme="minorHAnsi" w:cstheme="minorHAnsi"/>
          <w:b/>
          <w:bCs/>
          <w:sz w:val="20"/>
          <w:szCs w:val="20"/>
        </w:rPr>
      </w:pPr>
    </w:p>
    <w:p w14:paraId="3F67C193" w14:textId="77777777" w:rsidR="00F9523E" w:rsidRDefault="00F9523E" w:rsidP="00B67CA8">
      <w:pPr>
        <w:ind w:left="2160" w:hanging="2160"/>
        <w:jc w:val="both"/>
        <w:rPr>
          <w:rFonts w:asciiTheme="minorHAnsi" w:hAnsiTheme="minorHAnsi" w:cstheme="minorHAnsi"/>
          <w:b/>
          <w:bCs/>
          <w:sz w:val="20"/>
          <w:szCs w:val="20"/>
        </w:rPr>
      </w:pPr>
    </w:p>
    <w:p w14:paraId="04356C8C" w14:textId="77777777" w:rsidR="00F9523E" w:rsidRDefault="00F9523E" w:rsidP="00B67CA8">
      <w:pPr>
        <w:ind w:left="2160" w:hanging="2160"/>
        <w:jc w:val="both"/>
        <w:rPr>
          <w:rFonts w:asciiTheme="minorHAnsi" w:hAnsiTheme="minorHAnsi" w:cstheme="minorHAnsi"/>
          <w:b/>
          <w:bCs/>
          <w:sz w:val="20"/>
          <w:szCs w:val="20"/>
        </w:rPr>
      </w:pPr>
    </w:p>
    <w:p w14:paraId="46709297" w14:textId="77777777" w:rsidR="00F9523E" w:rsidRDefault="00F9523E" w:rsidP="00B67CA8">
      <w:pPr>
        <w:ind w:left="2160" w:hanging="2160"/>
        <w:jc w:val="both"/>
        <w:rPr>
          <w:rFonts w:asciiTheme="minorHAnsi" w:hAnsiTheme="minorHAnsi" w:cstheme="minorHAnsi"/>
          <w:b/>
          <w:bCs/>
          <w:sz w:val="20"/>
          <w:szCs w:val="20"/>
        </w:rPr>
      </w:pPr>
    </w:p>
    <w:p w14:paraId="1330F3E4" w14:textId="77777777" w:rsidR="00F9523E" w:rsidRDefault="00F9523E" w:rsidP="00B67CA8">
      <w:pPr>
        <w:ind w:left="2160" w:hanging="2160"/>
        <w:jc w:val="both"/>
        <w:rPr>
          <w:rFonts w:asciiTheme="minorHAnsi" w:hAnsiTheme="minorHAnsi" w:cstheme="minorHAnsi"/>
          <w:b/>
          <w:bCs/>
          <w:sz w:val="20"/>
          <w:szCs w:val="20"/>
        </w:rPr>
      </w:pPr>
    </w:p>
    <w:p w14:paraId="738120A4" w14:textId="77777777" w:rsidR="00F9523E" w:rsidRDefault="00F9523E" w:rsidP="00B67CA8">
      <w:pPr>
        <w:ind w:left="2160" w:hanging="2160"/>
        <w:jc w:val="both"/>
        <w:rPr>
          <w:rFonts w:asciiTheme="minorHAnsi" w:hAnsiTheme="minorHAnsi" w:cstheme="minorHAnsi"/>
          <w:b/>
          <w:bCs/>
          <w:sz w:val="20"/>
          <w:szCs w:val="20"/>
        </w:rPr>
      </w:pPr>
    </w:p>
    <w:p w14:paraId="6F1E62FD" w14:textId="77777777" w:rsidR="00F9523E" w:rsidRDefault="00F9523E" w:rsidP="00B67CA8">
      <w:pPr>
        <w:ind w:left="2160" w:hanging="2160"/>
        <w:jc w:val="both"/>
        <w:rPr>
          <w:rFonts w:asciiTheme="minorHAnsi" w:hAnsiTheme="minorHAnsi" w:cstheme="minorHAnsi"/>
          <w:b/>
          <w:bCs/>
          <w:sz w:val="20"/>
          <w:szCs w:val="20"/>
        </w:rPr>
      </w:pPr>
    </w:p>
    <w:p w14:paraId="553C4CF8" w14:textId="77777777" w:rsidR="00F9523E" w:rsidRDefault="00F9523E" w:rsidP="00B67CA8">
      <w:pPr>
        <w:ind w:left="2160" w:hanging="2160"/>
        <w:jc w:val="both"/>
        <w:rPr>
          <w:rFonts w:asciiTheme="minorHAnsi" w:hAnsiTheme="minorHAnsi" w:cstheme="minorHAnsi"/>
          <w:b/>
          <w:bCs/>
          <w:sz w:val="20"/>
          <w:szCs w:val="20"/>
        </w:rPr>
      </w:pPr>
    </w:p>
    <w:p w14:paraId="1015C4E9" w14:textId="77777777" w:rsidR="00F9523E" w:rsidRDefault="00F9523E" w:rsidP="00B67CA8">
      <w:pPr>
        <w:ind w:left="2160" w:hanging="2160"/>
        <w:jc w:val="both"/>
        <w:rPr>
          <w:rFonts w:asciiTheme="minorHAnsi" w:hAnsiTheme="minorHAnsi" w:cstheme="minorHAnsi"/>
          <w:b/>
          <w:bCs/>
          <w:sz w:val="20"/>
          <w:szCs w:val="20"/>
        </w:rPr>
      </w:pPr>
    </w:p>
    <w:p w14:paraId="5651129B" w14:textId="0561B2D2" w:rsidR="00B67CA8" w:rsidRP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lastRenderedPageBreak/>
        <w:t>NOTICE OF</w:t>
      </w:r>
    </w:p>
    <w:p w14:paraId="7F43B8F8" w14:textId="77777777" w:rsidR="00B67CA8" w:rsidRPr="00B67CA8" w:rsidRDefault="00B67CA8" w:rsidP="00B67CA8">
      <w:pPr>
        <w:ind w:left="2160" w:hanging="2160"/>
        <w:jc w:val="both"/>
        <w:rPr>
          <w:rFonts w:asciiTheme="minorHAnsi" w:hAnsiTheme="minorHAnsi" w:cstheme="minorHAnsi"/>
          <w:b/>
          <w:bCs/>
          <w:sz w:val="20"/>
          <w:szCs w:val="20"/>
        </w:rPr>
      </w:pPr>
      <w:r w:rsidRPr="00B67CA8">
        <w:rPr>
          <w:rFonts w:asciiTheme="minorHAnsi" w:hAnsiTheme="minorHAnsi" w:cstheme="minorHAnsi"/>
          <w:b/>
          <w:bCs/>
          <w:sz w:val="20"/>
          <w:szCs w:val="20"/>
        </w:rPr>
        <w:t>CANCELLATION</w:t>
      </w:r>
    </w:p>
    <w:p w14:paraId="38F3C288" w14:textId="77777777" w:rsidR="00B67CA8" w:rsidRDefault="00B67CA8" w:rsidP="00B67CA8">
      <w:pPr>
        <w:ind w:left="2160" w:hanging="2160"/>
        <w:jc w:val="both"/>
        <w:rPr>
          <w:rFonts w:asciiTheme="minorHAnsi" w:hAnsiTheme="minorHAnsi" w:cstheme="minorHAnsi"/>
          <w:sz w:val="20"/>
          <w:szCs w:val="20"/>
        </w:rPr>
      </w:pPr>
      <w:r w:rsidRPr="00B67CA8">
        <w:rPr>
          <w:rFonts w:asciiTheme="minorHAnsi" w:hAnsiTheme="minorHAnsi" w:cstheme="minorHAnsi"/>
          <w:b/>
          <w:bCs/>
          <w:sz w:val="20"/>
          <w:szCs w:val="20"/>
        </w:rPr>
        <w:t>PROVISIONS:</w:t>
      </w:r>
      <w:r>
        <w:rPr>
          <w:rFonts w:asciiTheme="minorHAnsi" w:hAnsiTheme="minorHAnsi" w:cstheme="minorHAnsi"/>
          <w:b/>
          <w:bCs/>
          <w:sz w:val="20"/>
          <w:szCs w:val="20"/>
        </w:rPr>
        <w:tab/>
      </w:r>
      <w:r w:rsidRPr="00B67CA8">
        <w:rPr>
          <w:rFonts w:asciiTheme="minorHAnsi" w:hAnsiTheme="minorHAnsi" w:cstheme="minorHAnsi"/>
          <w:sz w:val="20"/>
          <w:szCs w:val="20"/>
        </w:rPr>
        <w:t>Where Insurers have the right to give notice of cancellation, in</w:t>
      </w:r>
      <w:r>
        <w:rPr>
          <w:rFonts w:asciiTheme="minorHAnsi" w:hAnsiTheme="minorHAnsi" w:cstheme="minorHAnsi"/>
          <w:sz w:val="20"/>
          <w:szCs w:val="20"/>
        </w:rPr>
        <w:t xml:space="preserve"> </w:t>
      </w:r>
      <w:r w:rsidRPr="00B67CA8">
        <w:rPr>
          <w:rFonts w:asciiTheme="minorHAnsi" w:hAnsiTheme="minorHAnsi" w:cstheme="minorHAnsi"/>
          <w:sz w:val="20"/>
          <w:szCs w:val="20"/>
        </w:rPr>
        <w:t>accordance with the provisions of the contract, then:</w:t>
      </w:r>
      <w:r>
        <w:rPr>
          <w:rFonts w:asciiTheme="minorHAnsi" w:hAnsiTheme="minorHAnsi" w:cstheme="minorHAnsi"/>
          <w:sz w:val="20"/>
          <w:szCs w:val="20"/>
        </w:rPr>
        <w:t xml:space="preserve"> </w:t>
      </w:r>
    </w:p>
    <w:p w14:paraId="4CB6AF87" w14:textId="77777777" w:rsidR="00B67CA8" w:rsidRDefault="00B67CA8" w:rsidP="00B67CA8">
      <w:pPr>
        <w:ind w:left="2160" w:hanging="2160"/>
        <w:jc w:val="both"/>
        <w:rPr>
          <w:rFonts w:asciiTheme="minorHAnsi" w:hAnsiTheme="minorHAnsi" w:cstheme="minorHAnsi"/>
          <w:sz w:val="20"/>
          <w:szCs w:val="20"/>
        </w:rPr>
      </w:pPr>
    </w:p>
    <w:p w14:paraId="64BE8FA1" w14:textId="77777777" w:rsidR="00B67CA8" w:rsidRDefault="00B67CA8" w:rsidP="00B67CA8">
      <w:pPr>
        <w:ind w:left="2160"/>
        <w:jc w:val="both"/>
        <w:rPr>
          <w:rFonts w:asciiTheme="minorHAnsi" w:hAnsiTheme="minorHAnsi" w:cstheme="minorHAnsi"/>
          <w:sz w:val="20"/>
          <w:szCs w:val="20"/>
        </w:rPr>
      </w:pPr>
      <w:r w:rsidRPr="00B67CA8">
        <w:rPr>
          <w:rFonts w:asciiTheme="minorHAnsi" w:hAnsiTheme="minorHAnsi" w:cstheme="minorHAnsi"/>
          <w:sz w:val="20"/>
          <w:szCs w:val="20"/>
        </w:rPr>
        <w:t>To the extent provided by the contract, the Slip Leader is authorised to</w:t>
      </w:r>
      <w:r>
        <w:rPr>
          <w:rFonts w:asciiTheme="minorHAnsi" w:hAnsiTheme="minorHAnsi" w:cstheme="minorHAnsi"/>
          <w:sz w:val="20"/>
          <w:szCs w:val="20"/>
        </w:rPr>
        <w:t xml:space="preserve"> </w:t>
      </w:r>
      <w:r w:rsidRPr="00B67CA8">
        <w:rPr>
          <w:rFonts w:asciiTheme="minorHAnsi" w:hAnsiTheme="minorHAnsi" w:cstheme="minorHAnsi"/>
          <w:sz w:val="20"/>
          <w:szCs w:val="20"/>
        </w:rPr>
        <w:t>issue such notice on behalf of all participating Insurers in respect of</w:t>
      </w:r>
      <w:r>
        <w:rPr>
          <w:rFonts w:asciiTheme="minorHAnsi" w:hAnsiTheme="minorHAnsi" w:cstheme="minorHAnsi"/>
          <w:sz w:val="20"/>
          <w:szCs w:val="20"/>
        </w:rPr>
        <w:t xml:space="preserve"> </w:t>
      </w:r>
      <w:r w:rsidRPr="00B67CA8">
        <w:rPr>
          <w:rFonts w:asciiTheme="minorHAnsi" w:hAnsiTheme="minorHAnsi" w:cstheme="minorHAnsi"/>
          <w:sz w:val="20"/>
          <w:szCs w:val="20"/>
        </w:rPr>
        <w:t>non-payment of premium.</w:t>
      </w:r>
      <w:r>
        <w:rPr>
          <w:rFonts w:asciiTheme="minorHAnsi" w:hAnsiTheme="minorHAnsi" w:cstheme="minorHAnsi"/>
          <w:sz w:val="20"/>
          <w:szCs w:val="20"/>
        </w:rPr>
        <w:t xml:space="preserve"> </w:t>
      </w:r>
    </w:p>
    <w:p w14:paraId="71A9E098" w14:textId="77777777" w:rsidR="00B67CA8" w:rsidRDefault="00B67CA8" w:rsidP="00B67CA8">
      <w:pPr>
        <w:ind w:left="2160"/>
        <w:jc w:val="both"/>
        <w:rPr>
          <w:rFonts w:asciiTheme="minorHAnsi" w:hAnsiTheme="minorHAnsi" w:cstheme="minorHAnsi"/>
          <w:sz w:val="20"/>
          <w:szCs w:val="20"/>
        </w:rPr>
      </w:pPr>
    </w:p>
    <w:p w14:paraId="20BA1344" w14:textId="4EDA427D" w:rsidR="00B67CA8" w:rsidRDefault="00B67CA8" w:rsidP="00B67CA8">
      <w:pPr>
        <w:ind w:left="2160"/>
        <w:jc w:val="both"/>
        <w:rPr>
          <w:rFonts w:asciiTheme="minorHAnsi" w:hAnsiTheme="minorHAnsi" w:cstheme="minorHAnsi"/>
          <w:sz w:val="20"/>
          <w:szCs w:val="20"/>
        </w:rPr>
      </w:pPr>
      <w:r w:rsidRPr="00B67CA8">
        <w:rPr>
          <w:rFonts w:asciiTheme="minorHAnsi" w:hAnsiTheme="minorHAnsi" w:cstheme="minorHAnsi"/>
          <w:sz w:val="20"/>
          <w:szCs w:val="20"/>
        </w:rPr>
        <w:t>All Insurers retain the right to issue NOC for reasons other than nonpayment</w:t>
      </w:r>
      <w:r>
        <w:rPr>
          <w:rFonts w:asciiTheme="minorHAnsi" w:hAnsiTheme="minorHAnsi" w:cstheme="minorHAnsi"/>
          <w:sz w:val="20"/>
          <w:szCs w:val="20"/>
        </w:rPr>
        <w:t xml:space="preserve"> </w:t>
      </w:r>
      <w:r w:rsidRPr="00B67CA8">
        <w:rPr>
          <w:rFonts w:asciiTheme="minorHAnsi" w:hAnsiTheme="minorHAnsi" w:cstheme="minorHAnsi"/>
          <w:sz w:val="20"/>
          <w:szCs w:val="20"/>
        </w:rPr>
        <w:t>of premium for their own participation.</w:t>
      </w:r>
    </w:p>
    <w:p w14:paraId="71942719" w14:textId="77777777" w:rsidR="00B67CA8" w:rsidRPr="00B67CA8" w:rsidRDefault="00B67CA8" w:rsidP="00B67CA8">
      <w:pPr>
        <w:ind w:left="2160"/>
        <w:jc w:val="both"/>
        <w:rPr>
          <w:rFonts w:asciiTheme="minorHAnsi" w:hAnsiTheme="minorHAnsi" w:cstheme="minorHAnsi"/>
          <w:sz w:val="20"/>
          <w:szCs w:val="20"/>
        </w:rPr>
      </w:pPr>
    </w:p>
    <w:p w14:paraId="41F0450E" w14:textId="07C7ADEE" w:rsidR="00B67CA8" w:rsidRPr="00B67CA8" w:rsidRDefault="00B67CA8" w:rsidP="00B67CA8">
      <w:pPr>
        <w:ind w:left="2160"/>
        <w:jc w:val="both"/>
        <w:rPr>
          <w:rFonts w:asciiTheme="minorHAnsi" w:hAnsiTheme="minorHAnsi" w:cstheme="minorHAnsi"/>
          <w:sz w:val="20"/>
          <w:szCs w:val="20"/>
        </w:rPr>
      </w:pPr>
      <w:r w:rsidRPr="00B67CA8">
        <w:rPr>
          <w:rFonts w:asciiTheme="minorHAnsi" w:hAnsiTheme="minorHAnsi" w:cstheme="minorHAnsi"/>
          <w:sz w:val="20"/>
          <w:szCs w:val="20"/>
        </w:rPr>
        <w:t>The content and format of any such notice should be in accordance</w:t>
      </w:r>
      <w:r>
        <w:rPr>
          <w:rFonts w:asciiTheme="minorHAnsi" w:hAnsiTheme="minorHAnsi" w:cstheme="minorHAnsi"/>
          <w:sz w:val="20"/>
          <w:szCs w:val="20"/>
        </w:rPr>
        <w:t xml:space="preserve"> </w:t>
      </w:r>
      <w:r w:rsidRPr="00B67CA8">
        <w:rPr>
          <w:rFonts w:asciiTheme="minorHAnsi" w:hAnsiTheme="minorHAnsi" w:cstheme="minorHAnsi"/>
          <w:sz w:val="20"/>
          <w:szCs w:val="20"/>
        </w:rPr>
        <w:t>with the ‘Notice of Cancellation’ standard, as published by the London</w:t>
      </w:r>
      <w:r>
        <w:rPr>
          <w:rFonts w:asciiTheme="minorHAnsi" w:hAnsiTheme="minorHAnsi" w:cstheme="minorHAnsi"/>
          <w:sz w:val="20"/>
          <w:szCs w:val="20"/>
        </w:rPr>
        <w:t xml:space="preserve"> </w:t>
      </w:r>
      <w:r w:rsidRPr="00B67CA8">
        <w:rPr>
          <w:rFonts w:asciiTheme="minorHAnsi" w:hAnsiTheme="minorHAnsi" w:cstheme="minorHAnsi"/>
          <w:sz w:val="20"/>
          <w:szCs w:val="20"/>
        </w:rPr>
        <w:t>Market Group (LMG), or their successor body, on behalf of London</w:t>
      </w:r>
      <w:r>
        <w:rPr>
          <w:rFonts w:asciiTheme="minorHAnsi" w:hAnsiTheme="minorHAnsi" w:cstheme="minorHAnsi"/>
          <w:sz w:val="20"/>
          <w:szCs w:val="20"/>
        </w:rPr>
        <w:t xml:space="preserve"> </w:t>
      </w:r>
      <w:r w:rsidRPr="00B67CA8">
        <w:rPr>
          <w:rFonts w:asciiTheme="minorHAnsi" w:hAnsiTheme="minorHAnsi" w:cstheme="minorHAnsi"/>
          <w:sz w:val="20"/>
          <w:szCs w:val="20"/>
        </w:rPr>
        <w:t>Market Associations and participants. However, failure to comply with</w:t>
      </w:r>
      <w:r>
        <w:rPr>
          <w:rFonts w:asciiTheme="minorHAnsi" w:hAnsiTheme="minorHAnsi" w:cstheme="minorHAnsi"/>
          <w:sz w:val="20"/>
          <w:szCs w:val="20"/>
        </w:rPr>
        <w:t xml:space="preserve"> </w:t>
      </w:r>
      <w:r w:rsidRPr="00B67CA8">
        <w:rPr>
          <w:rFonts w:asciiTheme="minorHAnsi" w:hAnsiTheme="minorHAnsi" w:cstheme="minorHAnsi"/>
          <w:sz w:val="20"/>
          <w:szCs w:val="20"/>
        </w:rPr>
        <w:t>this standard will not affect the validity of the notice given.</w:t>
      </w:r>
    </w:p>
    <w:p w14:paraId="3E74D06F" w14:textId="77777777" w:rsidR="00B67CA8" w:rsidRDefault="00B67CA8" w:rsidP="00B67CA8">
      <w:pPr>
        <w:ind w:left="2160" w:hanging="2160"/>
        <w:jc w:val="both"/>
        <w:rPr>
          <w:rFonts w:asciiTheme="minorHAnsi" w:hAnsiTheme="minorHAnsi" w:cstheme="minorHAnsi"/>
          <w:sz w:val="20"/>
          <w:szCs w:val="20"/>
        </w:rPr>
      </w:pPr>
    </w:p>
    <w:p w14:paraId="3995FB89" w14:textId="3288A027" w:rsidR="00B67CA8" w:rsidRPr="00B67CA8" w:rsidRDefault="00B67CA8" w:rsidP="00B67CA8">
      <w:pPr>
        <w:ind w:left="2160"/>
        <w:jc w:val="both"/>
        <w:rPr>
          <w:rFonts w:asciiTheme="minorHAnsi" w:hAnsiTheme="minorHAnsi" w:cstheme="minorHAnsi"/>
          <w:sz w:val="20"/>
          <w:szCs w:val="20"/>
        </w:rPr>
      </w:pPr>
      <w:r w:rsidRPr="00B67CA8">
        <w:rPr>
          <w:rFonts w:asciiTheme="minorHAnsi" w:hAnsiTheme="minorHAnsi" w:cstheme="minorHAnsi"/>
          <w:sz w:val="20"/>
          <w:szCs w:val="20"/>
        </w:rPr>
        <w:t>The notice shall be provided to the broker by an email to</w:t>
      </w:r>
    </w:p>
    <w:p w14:paraId="4C503ABD" w14:textId="77777777" w:rsidR="00B67CA8" w:rsidRDefault="00B67CA8" w:rsidP="00B67CA8">
      <w:pPr>
        <w:ind w:left="2160" w:hanging="2160"/>
        <w:jc w:val="both"/>
        <w:rPr>
          <w:rFonts w:asciiTheme="minorHAnsi" w:hAnsiTheme="minorHAnsi" w:cstheme="minorHAnsi"/>
          <w:sz w:val="20"/>
          <w:szCs w:val="20"/>
        </w:rPr>
      </w:pPr>
    </w:p>
    <w:p w14:paraId="1497398B" w14:textId="641B1AB0" w:rsidR="00B67CA8" w:rsidRDefault="00B67CA8" w:rsidP="00B67CA8">
      <w:pPr>
        <w:ind w:left="2160"/>
        <w:jc w:val="both"/>
        <w:rPr>
          <w:rFonts w:asciiTheme="minorHAnsi" w:hAnsiTheme="minorHAnsi" w:cstheme="minorHAnsi"/>
          <w:b/>
          <w:bCs/>
          <w:sz w:val="20"/>
          <w:szCs w:val="20"/>
        </w:rPr>
      </w:pPr>
      <w:r w:rsidRPr="00B67CA8">
        <w:rPr>
          <w:rFonts w:asciiTheme="minorHAnsi" w:hAnsiTheme="minorHAnsi" w:cstheme="minorHAnsi"/>
          <w:sz w:val="20"/>
          <w:szCs w:val="20"/>
        </w:rPr>
        <w:t>Failure to comply with this delivery requirement will make the notice null</w:t>
      </w:r>
      <w:r>
        <w:rPr>
          <w:rFonts w:asciiTheme="minorHAnsi" w:hAnsiTheme="minorHAnsi" w:cstheme="minorHAnsi"/>
          <w:sz w:val="20"/>
          <w:szCs w:val="20"/>
        </w:rPr>
        <w:t xml:space="preserve"> </w:t>
      </w:r>
      <w:r w:rsidRPr="00B67CA8">
        <w:rPr>
          <w:rFonts w:asciiTheme="minorHAnsi" w:hAnsiTheme="minorHAnsi" w:cstheme="minorHAnsi"/>
          <w:sz w:val="20"/>
          <w:szCs w:val="20"/>
        </w:rPr>
        <w:t>and void. Satisfactory delivery of the notice will cause it to be effective</w:t>
      </w:r>
      <w:r>
        <w:rPr>
          <w:rFonts w:asciiTheme="minorHAnsi" w:hAnsiTheme="minorHAnsi" w:cstheme="minorHAnsi"/>
          <w:sz w:val="20"/>
          <w:szCs w:val="20"/>
        </w:rPr>
        <w:t xml:space="preserve"> </w:t>
      </w:r>
      <w:r w:rsidRPr="00B67CA8">
        <w:rPr>
          <w:rFonts w:asciiTheme="minorHAnsi" w:hAnsiTheme="minorHAnsi" w:cstheme="minorHAnsi"/>
          <w:sz w:val="20"/>
          <w:szCs w:val="20"/>
        </w:rPr>
        <w:t>irrespective of whether the broker has acknowledged receipt.</w:t>
      </w:r>
    </w:p>
    <w:p w14:paraId="44D41844" w14:textId="77777777" w:rsidR="00675AAD" w:rsidRPr="00675AAD" w:rsidRDefault="00675AAD" w:rsidP="00675AAD">
      <w:pPr>
        <w:jc w:val="center"/>
        <w:rPr>
          <w:rFonts w:asciiTheme="minorHAnsi" w:hAnsiTheme="minorHAnsi" w:cstheme="minorHAnsi"/>
          <w:b/>
          <w:bCs/>
          <w:sz w:val="20"/>
          <w:szCs w:val="20"/>
        </w:rPr>
      </w:pPr>
    </w:p>
    <w:p w14:paraId="1020F4E7" w14:textId="77777777" w:rsidR="002C7F4F" w:rsidRDefault="002C7F4F" w:rsidP="00675AAD">
      <w:pPr>
        <w:autoSpaceDE w:val="0"/>
        <w:autoSpaceDN w:val="0"/>
        <w:rPr>
          <w:rFonts w:asciiTheme="minorHAnsi" w:hAnsiTheme="minorHAnsi" w:cstheme="minorHAnsi"/>
          <w:b/>
          <w:sz w:val="20"/>
          <w:szCs w:val="20"/>
          <w:u w:val="single"/>
          <w:lang w:eastAsia="en-GB"/>
        </w:rPr>
      </w:pPr>
    </w:p>
    <w:p w14:paraId="0BFF8DBD" w14:textId="77777777" w:rsidR="002C7F4F" w:rsidRDefault="002C7F4F" w:rsidP="00675AAD">
      <w:pPr>
        <w:autoSpaceDE w:val="0"/>
        <w:autoSpaceDN w:val="0"/>
        <w:rPr>
          <w:rFonts w:asciiTheme="minorHAnsi" w:hAnsiTheme="minorHAnsi" w:cstheme="minorHAnsi"/>
          <w:b/>
          <w:sz w:val="20"/>
          <w:szCs w:val="20"/>
          <w:u w:val="single"/>
          <w:lang w:eastAsia="en-GB"/>
        </w:rPr>
      </w:pPr>
    </w:p>
    <w:p w14:paraId="7B24065D" w14:textId="77777777" w:rsidR="00F9523E" w:rsidRDefault="00F9523E" w:rsidP="00675AAD">
      <w:pPr>
        <w:autoSpaceDE w:val="0"/>
        <w:autoSpaceDN w:val="0"/>
        <w:rPr>
          <w:rFonts w:asciiTheme="minorHAnsi" w:hAnsiTheme="minorHAnsi" w:cstheme="minorHAnsi"/>
          <w:b/>
          <w:sz w:val="20"/>
          <w:szCs w:val="20"/>
          <w:u w:val="single"/>
          <w:lang w:eastAsia="en-GB"/>
        </w:rPr>
      </w:pPr>
    </w:p>
    <w:p w14:paraId="324C65C4" w14:textId="77777777" w:rsidR="00F9523E" w:rsidRDefault="00F9523E" w:rsidP="00675AAD">
      <w:pPr>
        <w:autoSpaceDE w:val="0"/>
        <w:autoSpaceDN w:val="0"/>
        <w:rPr>
          <w:rFonts w:asciiTheme="minorHAnsi" w:hAnsiTheme="minorHAnsi" w:cstheme="minorHAnsi"/>
          <w:b/>
          <w:sz w:val="20"/>
          <w:szCs w:val="20"/>
          <w:u w:val="single"/>
          <w:lang w:eastAsia="en-GB"/>
        </w:rPr>
      </w:pPr>
    </w:p>
    <w:p w14:paraId="7B81AF85" w14:textId="77777777" w:rsidR="00F9523E" w:rsidRDefault="00F9523E" w:rsidP="00675AAD">
      <w:pPr>
        <w:autoSpaceDE w:val="0"/>
        <w:autoSpaceDN w:val="0"/>
        <w:rPr>
          <w:rFonts w:asciiTheme="minorHAnsi" w:hAnsiTheme="minorHAnsi" w:cstheme="minorHAnsi"/>
          <w:b/>
          <w:sz w:val="20"/>
          <w:szCs w:val="20"/>
          <w:u w:val="single"/>
          <w:lang w:eastAsia="en-GB"/>
        </w:rPr>
      </w:pPr>
    </w:p>
    <w:p w14:paraId="2242738D" w14:textId="77777777" w:rsidR="00F9523E" w:rsidRDefault="00F9523E" w:rsidP="00675AAD">
      <w:pPr>
        <w:autoSpaceDE w:val="0"/>
        <w:autoSpaceDN w:val="0"/>
        <w:rPr>
          <w:rFonts w:asciiTheme="minorHAnsi" w:hAnsiTheme="minorHAnsi" w:cstheme="minorHAnsi"/>
          <w:b/>
          <w:sz w:val="20"/>
          <w:szCs w:val="20"/>
          <w:u w:val="single"/>
          <w:lang w:eastAsia="en-GB"/>
        </w:rPr>
      </w:pPr>
    </w:p>
    <w:p w14:paraId="3ED48A00" w14:textId="77777777" w:rsidR="00F9523E" w:rsidRDefault="00F9523E" w:rsidP="00675AAD">
      <w:pPr>
        <w:autoSpaceDE w:val="0"/>
        <w:autoSpaceDN w:val="0"/>
        <w:rPr>
          <w:rFonts w:asciiTheme="minorHAnsi" w:hAnsiTheme="minorHAnsi" w:cstheme="minorHAnsi"/>
          <w:b/>
          <w:sz w:val="20"/>
          <w:szCs w:val="20"/>
          <w:u w:val="single"/>
          <w:lang w:eastAsia="en-GB"/>
        </w:rPr>
      </w:pPr>
    </w:p>
    <w:p w14:paraId="0B6B9D4F" w14:textId="77777777" w:rsidR="00F9523E" w:rsidRDefault="00F9523E" w:rsidP="00675AAD">
      <w:pPr>
        <w:autoSpaceDE w:val="0"/>
        <w:autoSpaceDN w:val="0"/>
        <w:rPr>
          <w:rFonts w:asciiTheme="minorHAnsi" w:hAnsiTheme="minorHAnsi" w:cstheme="minorHAnsi"/>
          <w:b/>
          <w:sz w:val="20"/>
          <w:szCs w:val="20"/>
          <w:u w:val="single"/>
          <w:lang w:eastAsia="en-GB"/>
        </w:rPr>
      </w:pPr>
    </w:p>
    <w:p w14:paraId="23710793" w14:textId="77777777" w:rsidR="00F9523E" w:rsidRDefault="00F9523E" w:rsidP="00675AAD">
      <w:pPr>
        <w:autoSpaceDE w:val="0"/>
        <w:autoSpaceDN w:val="0"/>
        <w:rPr>
          <w:rFonts w:asciiTheme="minorHAnsi" w:hAnsiTheme="minorHAnsi" w:cstheme="minorHAnsi"/>
          <w:b/>
          <w:sz w:val="20"/>
          <w:szCs w:val="20"/>
          <w:u w:val="single"/>
          <w:lang w:eastAsia="en-GB"/>
        </w:rPr>
      </w:pPr>
    </w:p>
    <w:p w14:paraId="21902987" w14:textId="77777777" w:rsidR="00F9523E" w:rsidRDefault="00F9523E" w:rsidP="00675AAD">
      <w:pPr>
        <w:autoSpaceDE w:val="0"/>
        <w:autoSpaceDN w:val="0"/>
        <w:rPr>
          <w:rFonts w:asciiTheme="minorHAnsi" w:hAnsiTheme="minorHAnsi" w:cstheme="minorHAnsi"/>
          <w:b/>
          <w:sz w:val="20"/>
          <w:szCs w:val="20"/>
          <w:u w:val="single"/>
          <w:lang w:eastAsia="en-GB"/>
        </w:rPr>
      </w:pPr>
    </w:p>
    <w:p w14:paraId="3B13CDA4" w14:textId="77777777" w:rsidR="00F9523E" w:rsidRDefault="00F9523E" w:rsidP="00675AAD">
      <w:pPr>
        <w:autoSpaceDE w:val="0"/>
        <w:autoSpaceDN w:val="0"/>
        <w:rPr>
          <w:rFonts w:asciiTheme="minorHAnsi" w:hAnsiTheme="minorHAnsi" w:cstheme="minorHAnsi"/>
          <w:b/>
          <w:sz w:val="20"/>
          <w:szCs w:val="20"/>
          <w:u w:val="single"/>
          <w:lang w:eastAsia="en-GB"/>
        </w:rPr>
      </w:pPr>
    </w:p>
    <w:p w14:paraId="7966ACF0" w14:textId="77777777" w:rsidR="00F9523E" w:rsidRDefault="00F9523E" w:rsidP="00675AAD">
      <w:pPr>
        <w:autoSpaceDE w:val="0"/>
        <w:autoSpaceDN w:val="0"/>
        <w:rPr>
          <w:rFonts w:asciiTheme="minorHAnsi" w:hAnsiTheme="minorHAnsi" w:cstheme="minorHAnsi"/>
          <w:b/>
          <w:sz w:val="20"/>
          <w:szCs w:val="20"/>
          <w:u w:val="single"/>
          <w:lang w:eastAsia="en-GB"/>
        </w:rPr>
      </w:pPr>
    </w:p>
    <w:p w14:paraId="3117C3CD" w14:textId="77777777" w:rsidR="00F9523E" w:rsidRDefault="00F9523E" w:rsidP="00675AAD">
      <w:pPr>
        <w:autoSpaceDE w:val="0"/>
        <w:autoSpaceDN w:val="0"/>
        <w:rPr>
          <w:rFonts w:asciiTheme="minorHAnsi" w:hAnsiTheme="minorHAnsi" w:cstheme="minorHAnsi"/>
          <w:b/>
          <w:sz w:val="20"/>
          <w:szCs w:val="20"/>
          <w:u w:val="single"/>
          <w:lang w:eastAsia="en-GB"/>
        </w:rPr>
      </w:pPr>
    </w:p>
    <w:p w14:paraId="0274D38D" w14:textId="77777777" w:rsidR="00F9523E" w:rsidRDefault="00F9523E" w:rsidP="00675AAD">
      <w:pPr>
        <w:autoSpaceDE w:val="0"/>
        <w:autoSpaceDN w:val="0"/>
        <w:rPr>
          <w:rFonts w:asciiTheme="minorHAnsi" w:hAnsiTheme="minorHAnsi" w:cstheme="minorHAnsi"/>
          <w:b/>
          <w:sz w:val="20"/>
          <w:szCs w:val="20"/>
          <w:u w:val="single"/>
          <w:lang w:eastAsia="en-GB"/>
        </w:rPr>
      </w:pPr>
    </w:p>
    <w:p w14:paraId="18CBB84A" w14:textId="77777777" w:rsidR="00F9523E" w:rsidRDefault="00F9523E" w:rsidP="00675AAD">
      <w:pPr>
        <w:autoSpaceDE w:val="0"/>
        <w:autoSpaceDN w:val="0"/>
        <w:rPr>
          <w:rFonts w:asciiTheme="minorHAnsi" w:hAnsiTheme="minorHAnsi" w:cstheme="minorHAnsi"/>
          <w:b/>
          <w:sz w:val="20"/>
          <w:szCs w:val="20"/>
          <w:u w:val="single"/>
          <w:lang w:eastAsia="en-GB"/>
        </w:rPr>
      </w:pPr>
    </w:p>
    <w:p w14:paraId="20756162" w14:textId="77777777" w:rsidR="00F9523E" w:rsidRDefault="00F9523E" w:rsidP="00675AAD">
      <w:pPr>
        <w:autoSpaceDE w:val="0"/>
        <w:autoSpaceDN w:val="0"/>
        <w:rPr>
          <w:rFonts w:asciiTheme="minorHAnsi" w:hAnsiTheme="minorHAnsi" w:cstheme="minorHAnsi"/>
          <w:b/>
          <w:sz w:val="20"/>
          <w:szCs w:val="20"/>
          <w:u w:val="single"/>
          <w:lang w:eastAsia="en-GB"/>
        </w:rPr>
      </w:pPr>
    </w:p>
    <w:p w14:paraId="09978423" w14:textId="77777777" w:rsidR="00F9523E" w:rsidRDefault="00F9523E" w:rsidP="00675AAD">
      <w:pPr>
        <w:autoSpaceDE w:val="0"/>
        <w:autoSpaceDN w:val="0"/>
        <w:rPr>
          <w:rFonts w:asciiTheme="minorHAnsi" w:hAnsiTheme="minorHAnsi" w:cstheme="minorHAnsi"/>
          <w:b/>
          <w:sz w:val="20"/>
          <w:szCs w:val="20"/>
          <w:u w:val="single"/>
          <w:lang w:eastAsia="en-GB"/>
        </w:rPr>
      </w:pPr>
    </w:p>
    <w:p w14:paraId="7CF80010" w14:textId="77777777" w:rsidR="00F9523E" w:rsidRDefault="00F9523E" w:rsidP="00675AAD">
      <w:pPr>
        <w:autoSpaceDE w:val="0"/>
        <w:autoSpaceDN w:val="0"/>
        <w:rPr>
          <w:rFonts w:asciiTheme="minorHAnsi" w:hAnsiTheme="minorHAnsi" w:cstheme="minorHAnsi"/>
          <w:b/>
          <w:sz w:val="20"/>
          <w:szCs w:val="20"/>
          <w:u w:val="single"/>
          <w:lang w:eastAsia="en-GB"/>
        </w:rPr>
      </w:pPr>
    </w:p>
    <w:p w14:paraId="6CE3B768" w14:textId="77777777" w:rsidR="00F9523E" w:rsidRDefault="00F9523E" w:rsidP="00675AAD">
      <w:pPr>
        <w:autoSpaceDE w:val="0"/>
        <w:autoSpaceDN w:val="0"/>
        <w:rPr>
          <w:rFonts w:asciiTheme="minorHAnsi" w:hAnsiTheme="minorHAnsi" w:cstheme="minorHAnsi"/>
          <w:b/>
          <w:sz w:val="20"/>
          <w:szCs w:val="20"/>
          <w:u w:val="single"/>
          <w:lang w:eastAsia="en-GB"/>
        </w:rPr>
      </w:pPr>
    </w:p>
    <w:p w14:paraId="55092E5D" w14:textId="77777777" w:rsidR="00F9523E" w:rsidRDefault="00F9523E" w:rsidP="00675AAD">
      <w:pPr>
        <w:autoSpaceDE w:val="0"/>
        <w:autoSpaceDN w:val="0"/>
        <w:rPr>
          <w:rFonts w:asciiTheme="minorHAnsi" w:hAnsiTheme="minorHAnsi" w:cstheme="minorHAnsi"/>
          <w:b/>
          <w:sz w:val="20"/>
          <w:szCs w:val="20"/>
          <w:u w:val="single"/>
          <w:lang w:eastAsia="en-GB"/>
        </w:rPr>
      </w:pPr>
    </w:p>
    <w:p w14:paraId="4D36D3E6" w14:textId="77777777" w:rsidR="00F9523E" w:rsidRDefault="00F9523E" w:rsidP="00675AAD">
      <w:pPr>
        <w:autoSpaceDE w:val="0"/>
        <w:autoSpaceDN w:val="0"/>
        <w:rPr>
          <w:rFonts w:asciiTheme="minorHAnsi" w:hAnsiTheme="minorHAnsi" w:cstheme="minorHAnsi"/>
          <w:b/>
          <w:sz w:val="20"/>
          <w:szCs w:val="20"/>
          <w:u w:val="single"/>
          <w:lang w:eastAsia="en-GB"/>
        </w:rPr>
      </w:pPr>
    </w:p>
    <w:p w14:paraId="0619E3E8" w14:textId="77777777" w:rsidR="00F9523E" w:rsidRDefault="00F9523E" w:rsidP="00675AAD">
      <w:pPr>
        <w:autoSpaceDE w:val="0"/>
        <w:autoSpaceDN w:val="0"/>
        <w:rPr>
          <w:rFonts w:asciiTheme="minorHAnsi" w:hAnsiTheme="minorHAnsi" w:cstheme="minorHAnsi"/>
          <w:b/>
          <w:sz w:val="20"/>
          <w:szCs w:val="20"/>
          <w:u w:val="single"/>
          <w:lang w:eastAsia="en-GB"/>
        </w:rPr>
      </w:pPr>
    </w:p>
    <w:p w14:paraId="4855F8AB" w14:textId="77777777" w:rsidR="00F9523E" w:rsidRDefault="00F9523E" w:rsidP="00675AAD">
      <w:pPr>
        <w:autoSpaceDE w:val="0"/>
        <w:autoSpaceDN w:val="0"/>
        <w:rPr>
          <w:rFonts w:asciiTheme="minorHAnsi" w:hAnsiTheme="minorHAnsi" w:cstheme="minorHAnsi"/>
          <w:b/>
          <w:sz w:val="20"/>
          <w:szCs w:val="20"/>
          <w:u w:val="single"/>
          <w:lang w:eastAsia="en-GB"/>
        </w:rPr>
      </w:pPr>
    </w:p>
    <w:p w14:paraId="7BAD8588" w14:textId="77777777" w:rsidR="00F9523E" w:rsidRDefault="00F9523E" w:rsidP="00675AAD">
      <w:pPr>
        <w:autoSpaceDE w:val="0"/>
        <w:autoSpaceDN w:val="0"/>
        <w:rPr>
          <w:rFonts w:asciiTheme="minorHAnsi" w:hAnsiTheme="minorHAnsi" w:cstheme="minorHAnsi"/>
          <w:b/>
          <w:sz w:val="20"/>
          <w:szCs w:val="20"/>
          <w:u w:val="single"/>
          <w:lang w:eastAsia="en-GB"/>
        </w:rPr>
      </w:pPr>
    </w:p>
    <w:p w14:paraId="5DCDC8C2" w14:textId="77777777" w:rsidR="00F9523E" w:rsidRDefault="00F9523E" w:rsidP="00675AAD">
      <w:pPr>
        <w:autoSpaceDE w:val="0"/>
        <w:autoSpaceDN w:val="0"/>
        <w:rPr>
          <w:rFonts w:asciiTheme="minorHAnsi" w:hAnsiTheme="minorHAnsi" w:cstheme="minorHAnsi"/>
          <w:b/>
          <w:sz w:val="20"/>
          <w:szCs w:val="20"/>
          <w:u w:val="single"/>
          <w:lang w:eastAsia="en-GB"/>
        </w:rPr>
      </w:pPr>
    </w:p>
    <w:p w14:paraId="026CA15D" w14:textId="77777777" w:rsidR="00F9523E" w:rsidRDefault="00F9523E" w:rsidP="00675AAD">
      <w:pPr>
        <w:autoSpaceDE w:val="0"/>
        <w:autoSpaceDN w:val="0"/>
        <w:rPr>
          <w:rFonts w:asciiTheme="minorHAnsi" w:hAnsiTheme="minorHAnsi" w:cstheme="minorHAnsi"/>
          <w:b/>
          <w:sz w:val="20"/>
          <w:szCs w:val="20"/>
          <w:u w:val="single"/>
          <w:lang w:eastAsia="en-GB"/>
        </w:rPr>
      </w:pPr>
    </w:p>
    <w:p w14:paraId="1F547094" w14:textId="77777777" w:rsidR="00F9523E" w:rsidRDefault="00F9523E" w:rsidP="00675AAD">
      <w:pPr>
        <w:autoSpaceDE w:val="0"/>
        <w:autoSpaceDN w:val="0"/>
        <w:rPr>
          <w:rFonts w:asciiTheme="minorHAnsi" w:hAnsiTheme="minorHAnsi" w:cstheme="minorHAnsi"/>
          <w:b/>
          <w:sz w:val="20"/>
          <w:szCs w:val="20"/>
          <w:u w:val="single"/>
          <w:lang w:eastAsia="en-GB"/>
        </w:rPr>
      </w:pPr>
    </w:p>
    <w:p w14:paraId="27FADCF8" w14:textId="77777777" w:rsidR="00F9523E" w:rsidRDefault="00F9523E" w:rsidP="00675AAD">
      <w:pPr>
        <w:autoSpaceDE w:val="0"/>
        <w:autoSpaceDN w:val="0"/>
        <w:rPr>
          <w:rFonts w:asciiTheme="minorHAnsi" w:hAnsiTheme="minorHAnsi" w:cstheme="minorHAnsi"/>
          <w:b/>
          <w:sz w:val="20"/>
          <w:szCs w:val="20"/>
          <w:u w:val="single"/>
          <w:lang w:eastAsia="en-GB"/>
        </w:rPr>
      </w:pPr>
    </w:p>
    <w:p w14:paraId="03105569" w14:textId="60B6E8A6" w:rsidR="00F9523E" w:rsidRPr="00F9523E" w:rsidRDefault="00F9523E" w:rsidP="00F9523E">
      <w:pPr>
        <w:autoSpaceDE w:val="0"/>
        <w:autoSpaceDN w:val="0"/>
        <w:jc w:val="center"/>
        <w:rPr>
          <w:rFonts w:asciiTheme="minorHAnsi" w:hAnsiTheme="minorHAnsi" w:cstheme="minorHAnsi"/>
          <w:b/>
          <w:sz w:val="20"/>
          <w:szCs w:val="20"/>
          <w:u w:val="single"/>
          <w:lang w:eastAsia="en-GB"/>
        </w:rPr>
      </w:pPr>
      <w:r>
        <w:rPr>
          <w:rFonts w:asciiTheme="minorHAnsi" w:hAnsiTheme="minorHAnsi" w:cstheme="minorHAnsi"/>
          <w:b/>
          <w:sz w:val="20"/>
          <w:szCs w:val="20"/>
          <w:u w:val="single"/>
          <w:lang w:eastAsia="en-GB"/>
        </w:rPr>
        <w:lastRenderedPageBreak/>
        <w:t>INFORMATION</w:t>
      </w:r>
    </w:p>
    <w:p w14:paraId="57996A89" w14:textId="77777777" w:rsidR="002C7F4F" w:rsidRDefault="002C7F4F" w:rsidP="00675AAD">
      <w:pPr>
        <w:autoSpaceDE w:val="0"/>
        <w:autoSpaceDN w:val="0"/>
        <w:rPr>
          <w:rFonts w:asciiTheme="minorHAnsi" w:hAnsiTheme="minorHAnsi" w:cstheme="minorHAnsi"/>
          <w:b/>
          <w:sz w:val="20"/>
          <w:szCs w:val="20"/>
          <w:u w:val="single"/>
          <w:lang w:eastAsia="en-GB"/>
        </w:rPr>
      </w:pPr>
    </w:p>
    <w:p w14:paraId="3C5487C7" w14:textId="618E0E47"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The following information was provided to Insurers to support the assessment of the risk at the time</w:t>
      </w:r>
      <w:r>
        <w:rPr>
          <w:rFonts w:asciiTheme="minorHAnsi" w:hAnsiTheme="minorHAnsi" w:cstheme="minorHAnsi"/>
          <w:bCs/>
          <w:sz w:val="20"/>
          <w:szCs w:val="20"/>
          <w:lang w:eastAsia="en-GB"/>
        </w:rPr>
        <w:t xml:space="preserve"> </w:t>
      </w:r>
      <w:r w:rsidRPr="00F9523E">
        <w:rPr>
          <w:rFonts w:asciiTheme="minorHAnsi" w:hAnsiTheme="minorHAnsi" w:cstheme="minorHAnsi"/>
          <w:bCs/>
          <w:sz w:val="20"/>
          <w:szCs w:val="20"/>
          <w:lang w:eastAsia="en-GB"/>
        </w:rPr>
        <w:t>of underwriting.</w:t>
      </w:r>
    </w:p>
    <w:p w14:paraId="11E9BDF4" w14:textId="77777777"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In respect of ZS-BSZ</w:t>
      </w:r>
    </w:p>
    <w:p w14:paraId="5F11065C" w14:textId="77777777" w:rsidR="00F9523E" w:rsidRDefault="00F9523E" w:rsidP="00F9523E">
      <w:pPr>
        <w:autoSpaceDE w:val="0"/>
        <w:autoSpaceDN w:val="0"/>
        <w:rPr>
          <w:rFonts w:asciiTheme="minorHAnsi" w:hAnsiTheme="minorHAnsi" w:cstheme="minorHAnsi"/>
          <w:bCs/>
          <w:sz w:val="20"/>
          <w:szCs w:val="20"/>
          <w:lang w:eastAsia="en-GB"/>
        </w:rPr>
      </w:pPr>
    </w:p>
    <w:p w14:paraId="4F28F941" w14:textId="79586CDB"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Aircraft base / country of operation:</w:t>
      </w:r>
      <w:r w:rsidR="00565589">
        <w:rPr>
          <w:rFonts w:asciiTheme="minorHAnsi" w:hAnsiTheme="minorHAnsi" w:cstheme="minorHAnsi"/>
          <w:bCs/>
          <w:sz w:val="20"/>
          <w:szCs w:val="20"/>
          <w:lang w:eastAsia="en-GB"/>
        </w:rPr>
        <w:t xml:space="preserve"> </w:t>
      </w:r>
      <w:r w:rsidR="00565589">
        <w:rPr>
          <w:rFonts w:asciiTheme="majorHAnsi" w:hAnsiTheme="majorHAnsi" w:cs="Arial"/>
          <w:bCs/>
          <w:sz w:val="18"/>
          <w:szCs w:val="18"/>
        </w:rPr>
        <w:t>Wonderboom National Airport,</w:t>
      </w:r>
      <w:r w:rsidRPr="00F9523E">
        <w:rPr>
          <w:rFonts w:asciiTheme="minorHAnsi" w:hAnsiTheme="minorHAnsi" w:cstheme="minorHAnsi"/>
          <w:bCs/>
          <w:sz w:val="20"/>
          <w:szCs w:val="20"/>
          <w:lang w:eastAsia="en-GB"/>
        </w:rPr>
        <w:t xml:space="preserve"> South Africa</w:t>
      </w:r>
    </w:p>
    <w:p w14:paraId="1AAD2764" w14:textId="77777777" w:rsidR="00F9523E" w:rsidRDefault="00F9523E" w:rsidP="00F9523E">
      <w:pPr>
        <w:autoSpaceDE w:val="0"/>
        <w:autoSpaceDN w:val="0"/>
        <w:rPr>
          <w:rFonts w:asciiTheme="minorHAnsi" w:hAnsiTheme="minorHAnsi" w:cstheme="minorHAnsi"/>
          <w:bCs/>
          <w:sz w:val="20"/>
          <w:szCs w:val="20"/>
          <w:lang w:eastAsia="en-GB"/>
        </w:rPr>
      </w:pPr>
    </w:p>
    <w:p w14:paraId="71EF149E" w14:textId="2B2DE4BE"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Open pilot warranty: Minimum 2,000 Total Fixed wing hours and type rated</w:t>
      </w:r>
    </w:p>
    <w:p w14:paraId="71491EA0" w14:textId="77777777" w:rsidR="00F9523E" w:rsidRDefault="00F9523E" w:rsidP="00F9523E">
      <w:pPr>
        <w:autoSpaceDE w:val="0"/>
        <w:autoSpaceDN w:val="0"/>
        <w:rPr>
          <w:rFonts w:asciiTheme="minorHAnsi" w:hAnsiTheme="minorHAnsi" w:cstheme="minorHAnsi"/>
          <w:bCs/>
          <w:sz w:val="20"/>
          <w:szCs w:val="20"/>
          <w:lang w:eastAsia="en-GB"/>
        </w:rPr>
      </w:pPr>
    </w:p>
    <w:p w14:paraId="493E0E1C" w14:textId="0EF80ECE"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Aircraft uses: Private; Pleasure, Business; Industrial Aid; Advanced Instruction and/or Continuation</w:t>
      </w:r>
      <w:r>
        <w:rPr>
          <w:rFonts w:asciiTheme="minorHAnsi" w:hAnsiTheme="minorHAnsi" w:cstheme="minorHAnsi"/>
          <w:bCs/>
          <w:sz w:val="20"/>
          <w:szCs w:val="20"/>
          <w:lang w:eastAsia="en-GB"/>
        </w:rPr>
        <w:t xml:space="preserve"> </w:t>
      </w:r>
      <w:r w:rsidRPr="00F9523E">
        <w:rPr>
          <w:rFonts w:asciiTheme="minorHAnsi" w:hAnsiTheme="minorHAnsi" w:cstheme="minorHAnsi"/>
          <w:bCs/>
          <w:sz w:val="20"/>
          <w:szCs w:val="20"/>
          <w:lang w:eastAsia="en-GB"/>
        </w:rPr>
        <w:t>Training of Named Pilots.</w:t>
      </w:r>
    </w:p>
    <w:p w14:paraId="44BACD5E" w14:textId="77777777" w:rsidR="00F9523E" w:rsidRDefault="00F9523E" w:rsidP="00F9523E">
      <w:pPr>
        <w:autoSpaceDE w:val="0"/>
        <w:autoSpaceDN w:val="0"/>
        <w:rPr>
          <w:rFonts w:asciiTheme="minorHAnsi" w:hAnsiTheme="minorHAnsi" w:cstheme="minorHAnsi"/>
          <w:bCs/>
          <w:sz w:val="20"/>
          <w:szCs w:val="20"/>
          <w:lang w:eastAsia="en-GB"/>
        </w:rPr>
      </w:pPr>
    </w:p>
    <w:p w14:paraId="6CB01FE9" w14:textId="5D5C9B33"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Aircraft utilisation in hours per annum: 100-200 hours</w:t>
      </w:r>
    </w:p>
    <w:p w14:paraId="454031AE" w14:textId="77777777" w:rsidR="00F9523E" w:rsidRDefault="00F9523E" w:rsidP="00F9523E">
      <w:pPr>
        <w:autoSpaceDE w:val="0"/>
        <w:autoSpaceDN w:val="0"/>
        <w:rPr>
          <w:rFonts w:asciiTheme="minorHAnsi" w:hAnsiTheme="minorHAnsi" w:cstheme="minorHAnsi"/>
          <w:bCs/>
          <w:sz w:val="20"/>
          <w:szCs w:val="20"/>
          <w:lang w:eastAsia="en-GB"/>
        </w:rPr>
      </w:pPr>
    </w:p>
    <w:p w14:paraId="3BC52262" w14:textId="4D6560D2"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Coverage: Full flight risk</w:t>
      </w:r>
    </w:p>
    <w:p w14:paraId="1036CA71" w14:textId="77777777" w:rsidR="00F9523E" w:rsidRDefault="00F9523E" w:rsidP="00F9523E">
      <w:pPr>
        <w:autoSpaceDE w:val="0"/>
        <w:autoSpaceDN w:val="0"/>
        <w:rPr>
          <w:rFonts w:asciiTheme="minorHAnsi" w:hAnsiTheme="minorHAnsi" w:cstheme="minorHAnsi"/>
          <w:bCs/>
          <w:sz w:val="20"/>
          <w:szCs w:val="20"/>
          <w:lang w:eastAsia="en-GB"/>
        </w:rPr>
      </w:pPr>
    </w:p>
    <w:p w14:paraId="14C4E372" w14:textId="4ABEAE70"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Named Pilots that meet the open pilot warranty:</w:t>
      </w:r>
    </w:p>
    <w:p w14:paraId="605637B9" w14:textId="77777777"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W.J. Poolman</w:t>
      </w:r>
    </w:p>
    <w:p w14:paraId="42C3766D" w14:textId="77777777" w:rsidR="00F9523E" w:rsidRDefault="00F9523E" w:rsidP="00F9523E">
      <w:pPr>
        <w:autoSpaceDE w:val="0"/>
        <w:autoSpaceDN w:val="0"/>
        <w:rPr>
          <w:rFonts w:asciiTheme="minorHAnsi" w:hAnsiTheme="minorHAnsi" w:cstheme="minorHAnsi"/>
          <w:bCs/>
          <w:sz w:val="20"/>
          <w:szCs w:val="20"/>
          <w:lang w:eastAsia="en-GB"/>
        </w:rPr>
      </w:pPr>
    </w:p>
    <w:p w14:paraId="23A00799" w14:textId="21011D08" w:rsidR="00F9523E" w:rsidRPr="00F9523E" w:rsidRDefault="00F9523E" w:rsidP="00F9523E">
      <w:pPr>
        <w:autoSpaceDE w:val="0"/>
        <w:autoSpaceDN w:val="0"/>
        <w:rPr>
          <w:rFonts w:asciiTheme="minorHAnsi" w:hAnsiTheme="minorHAnsi" w:cstheme="minorHAnsi"/>
          <w:bCs/>
          <w:sz w:val="20"/>
          <w:szCs w:val="20"/>
          <w:lang w:eastAsia="en-GB"/>
        </w:rPr>
      </w:pPr>
      <w:r w:rsidRPr="00F9523E">
        <w:rPr>
          <w:rFonts w:asciiTheme="minorHAnsi" w:hAnsiTheme="minorHAnsi" w:cstheme="minorHAnsi"/>
          <w:bCs/>
          <w:sz w:val="20"/>
          <w:szCs w:val="20"/>
          <w:lang w:eastAsia="en-GB"/>
        </w:rPr>
        <w:t>Years of operation and aircrafts operated: Operated at least 2 aircraft for 3 years</w:t>
      </w:r>
    </w:p>
    <w:p w14:paraId="0C9FBAFE" w14:textId="77777777" w:rsidR="002C7F4F" w:rsidRDefault="002C7F4F" w:rsidP="00675AAD">
      <w:pPr>
        <w:autoSpaceDE w:val="0"/>
        <w:autoSpaceDN w:val="0"/>
        <w:rPr>
          <w:rFonts w:asciiTheme="minorHAnsi" w:hAnsiTheme="minorHAnsi" w:cstheme="minorHAnsi"/>
          <w:b/>
          <w:sz w:val="20"/>
          <w:szCs w:val="20"/>
          <w:u w:val="single"/>
          <w:lang w:eastAsia="en-GB"/>
        </w:rPr>
      </w:pPr>
    </w:p>
    <w:p w14:paraId="21A65428" w14:textId="77777777" w:rsidR="002C7F4F" w:rsidRDefault="002C7F4F" w:rsidP="00675AAD">
      <w:pPr>
        <w:autoSpaceDE w:val="0"/>
        <w:autoSpaceDN w:val="0"/>
        <w:rPr>
          <w:rFonts w:asciiTheme="minorHAnsi" w:hAnsiTheme="minorHAnsi" w:cstheme="minorHAnsi"/>
          <w:b/>
          <w:sz w:val="20"/>
          <w:szCs w:val="20"/>
          <w:u w:val="single"/>
          <w:lang w:eastAsia="en-GB"/>
        </w:rPr>
      </w:pPr>
    </w:p>
    <w:p w14:paraId="1D6C3F0B" w14:textId="77777777" w:rsidR="002C7F4F" w:rsidRDefault="002C7F4F" w:rsidP="00675AAD">
      <w:pPr>
        <w:autoSpaceDE w:val="0"/>
        <w:autoSpaceDN w:val="0"/>
        <w:rPr>
          <w:rFonts w:asciiTheme="minorHAnsi" w:hAnsiTheme="minorHAnsi" w:cstheme="minorHAnsi"/>
          <w:b/>
          <w:sz w:val="20"/>
          <w:szCs w:val="20"/>
          <w:u w:val="single"/>
          <w:lang w:eastAsia="en-GB"/>
        </w:rPr>
      </w:pPr>
    </w:p>
    <w:p w14:paraId="1983F7AB" w14:textId="77777777" w:rsidR="002C7F4F" w:rsidRDefault="002C7F4F" w:rsidP="00675AAD">
      <w:pPr>
        <w:autoSpaceDE w:val="0"/>
        <w:autoSpaceDN w:val="0"/>
        <w:rPr>
          <w:rFonts w:asciiTheme="minorHAnsi" w:hAnsiTheme="minorHAnsi" w:cstheme="minorHAnsi"/>
          <w:b/>
          <w:sz w:val="20"/>
          <w:szCs w:val="20"/>
          <w:u w:val="single"/>
          <w:lang w:eastAsia="en-GB"/>
        </w:rPr>
      </w:pPr>
    </w:p>
    <w:p w14:paraId="6BEBC09E" w14:textId="77777777" w:rsidR="002C7F4F" w:rsidRDefault="002C7F4F" w:rsidP="00675AAD">
      <w:pPr>
        <w:autoSpaceDE w:val="0"/>
        <w:autoSpaceDN w:val="0"/>
        <w:rPr>
          <w:rFonts w:asciiTheme="minorHAnsi" w:hAnsiTheme="minorHAnsi" w:cstheme="minorHAnsi"/>
          <w:b/>
          <w:sz w:val="20"/>
          <w:szCs w:val="20"/>
          <w:u w:val="single"/>
          <w:lang w:eastAsia="en-GB"/>
        </w:rPr>
      </w:pPr>
    </w:p>
    <w:p w14:paraId="6DCB6F0F" w14:textId="77777777" w:rsidR="002C7F4F" w:rsidRDefault="002C7F4F" w:rsidP="00675AAD">
      <w:pPr>
        <w:autoSpaceDE w:val="0"/>
        <w:autoSpaceDN w:val="0"/>
        <w:rPr>
          <w:rFonts w:asciiTheme="minorHAnsi" w:hAnsiTheme="minorHAnsi" w:cstheme="minorHAnsi"/>
          <w:b/>
          <w:sz w:val="20"/>
          <w:szCs w:val="20"/>
          <w:u w:val="single"/>
          <w:lang w:eastAsia="en-GB"/>
        </w:rPr>
      </w:pPr>
    </w:p>
    <w:p w14:paraId="65F3EDA9" w14:textId="77777777" w:rsidR="002C7F4F" w:rsidRDefault="002C7F4F" w:rsidP="00675AAD">
      <w:pPr>
        <w:autoSpaceDE w:val="0"/>
        <w:autoSpaceDN w:val="0"/>
        <w:rPr>
          <w:rFonts w:asciiTheme="minorHAnsi" w:hAnsiTheme="minorHAnsi" w:cstheme="minorHAnsi"/>
          <w:b/>
          <w:sz w:val="20"/>
          <w:szCs w:val="20"/>
          <w:u w:val="single"/>
          <w:lang w:eastAsia="en-GB"/>
        </w:rPr>
      </w:pPr>
    </w:p>
    <w:p w14:paraId="1DBA9CF0" w14:textId="77777777" w:rsidR="002C7F4F" w:rsidRDefault="002C7F4F" w:rsidP="00675AAD">
      <w:pPr>
        <w:autoSpaceDE w:val="0"/>
        <w:autoSpaceDN w:val="0"/>
        <w:rPr>
          <w:rFonts w:asciiTheme="minorHAnsi" w:hAnsiTheme="minorHAnsi" w:cstheme="minorHAnsi"/>
          <w:b/>
          <w:sz w:val="20"/>
          <w:szCs w:val="20"/>
          <w:u w:val="single"/>
          <w:lang w:eastAsia="en-GB"/>
        </w:rPr>
      </w:pPr>
    </w:p>
    <w:p w14:paraId="37F6CFF4" w14:textId="77777777" w:rsidR="002C7F4F" w:rsidRDefault="002C7F4F" w:rsidP="00675AAD">
      <w:pPr>
        <w:autoSpaceDE w:val="0"/>
        <w:autoSpaceDN w:val="0"/>
        <w:rPr>
          <w:rFonts w:asciiTheme="minorHAnsi" w:hAnsiTheme="minorHAnsi" w:cstheme="minorHAnsi"/>
          <w:b/>
          <w:sz w:val="20"/>
          <w:szCs w:val="20"/>
          <w:u w:val="single"/>
          <w:lang w:eastAsia="en-GB"/>
        </w:rPr>
      </w:pPr>
    </w:p>
    <w:p w14:paraId="696A74DD" w14:textId="77777777" w:rsidR="002C7F4F" w:rsidRDefault="002C7F4F" w:rsidP="00675AAD">
      <w:pPr>
        <w:autoSpaceDE w:val="0"/>
        <w:autoSpaceDN w:val="0"/>
        <w:rPr>
          <w:rFonts w:asciiTheme="minorHAnsi" w:hAnsiTheme="minorHAnsi" w:cstheme="minorHAnsi"/>
          <w:b/>
          <w:sz w:val="20"/>
          <w:szCs w:val="20"/>
          <w:u w:val="single"/>
          <w:lang w:eastAsia="en-GB"/>
        </w:rPr>
      </w:pPr>
    </w:p>
    <w:p w14:paraId="38F584F5" w14:textId="77777777" w:rsidR="002C7F4F" w:rsidRDefault="002C7F4F" w:rsidP="00675AAD">
      <w:pPr>
        <w:autoSpaceDE w:val="0"/>
        <w:autoSpaceDN w:val="0"/>
        <w:rPr>
          <w:rFonts w:asciiTheme="minorHAnsi" w:hAnsiTheme="minorHAnsi" w:cstheme="minorHAnsi"/>
          <w:b/>
          <w:sz w:val="20"/>
          <w:szCs w:val="20"/>
          <w:u w:val="single"/>
          <w:lang w:eastAsia="en-GB"/>
        </w:rPr>
      </w:pPr>
    </w:p>
    <w:p w14:paraId="4DA4D134" w14:textId="77777777" w:rsidR="002C7F4F" w:rsidRDefault="002C7F4F" w:rsidP="00675AAD">
      <w:pPr>
        <w:autoSpaceDE w:val="0"/>
        <w:autoSpaceDN w:val="0"/>
        <w:rPr>
          <w:rFonts w:asciiTheme="minorHAnsi" w:hAnsiTheme="minorHAnsi" w:cstheme="minorHAnsi"/>
          <w:b/>
          <w:sz w:val="20"/>
          <w:szCs w:val="20"/>
          <w:u w:val="single"/>
          <w:lang w:eastAsia="en-GB"/>
        </w:rPr>
      </w:pPr>
    </w:p>
    <w:p w14:paraId="14C6EF58" w14:textId="77777777" w:rsidR="002C7F4F" w:rsidRDefault="002C7F4F" w:rsidP="00675AAD">
      <w:pPr>
        <w:autoSpaceDE w:val="0"/>
        <w:autoSpaceDN w:val="0"/>
        <w:rPr>
          <w:rFonts w:asciiTheme="minorHAnsi" w:hAnsiTheme="minorHAnsi" w:cstheme="minorHAnsi"/>
          <w:b/>
          <w:sz w:val="20"/>
          <w:szCs w:val="20"/>
          <w:u w:val="single"/>
          <w:lang w:eastAsia="en-GB"/>
        </w:rPr>
      </w:pPr>
    </w:p>
    <w:p w14:paraId="4A4F2B6C" w14:textId="77777777" w:rsidR="002C7F4F" w:rsidRDefault="002C7F4F" w:rsidP="00675AAD">
      <w:pPr>
        <w:autoSpaceDE w:val="0"/>
        <w:autoSpaceDN w:val="0"/>
        <w:rPr>
          <w:rFonts w:asciiTheme="minorHAnsi" w:hAnsiTheme="minorHAnsi" w:cstheme="minorHAnsi"/>
          <w:b/>
          <w:sz w:val="20"/>
          <w:szCs w:val="20"/>
          <w:u w:val="single"/>
          <w:lang w:eastAsia="en-GB"/>
        </w:rPr>
      </w:pPr>
    </w:p>
    <w:p w14:paraId="254C81E5" w14:textId="77777777" w:rsidR="002C7F4F" w:rsidRDefault="002C7F4F" w:rsidP="00675AAD">
      <w:pPr>
        <w:autoSpaceDE w:val="0"/>
        <w:autoSpaceDN w:val="0"/>
        <w:rPr>
          <w:rFonts w:asciiTheme="minorHAnsi" w:hAnsiTheme="minorHAnsi" w:cstheme="minorHAnsi"/>
          <w:b/>
          <w:sz w:val="20"/>
          <w:szCs w:val="20"/>
          <w:u w:val="single"/>
          <w:lang w:eastAsia="en-GB"/>
        </w:rPr>
      </w:pPr>
    </w:p>
    <w:p w14:paraId="79E1C620" w14:textId="77777777" w:rsidR="002C7F4F" w:rsidRDefault="002C7F4F" w:rsidP="00675AAD">
      <w:pPr>
        <w:autoSpaceDE w:val="0"/>
        <w:autoSpaceDN w:val="0"/>
        <w:rPr>
          <w:rFonts w:asciiTheme="minorHAnsi" w:hAnsiTheme="minorHAnsi" w:cstheme="minorHAnsi"/>
          <w:b/>
          <w:sz w:val="20"/>
          <w:szCs w:val="20"/>
          <w:u w:val="single"/>
          <w:lang w:eastAsia="en-GB"/>
        </w:rPr>
      </w:pPr>
    </w:p>
    <w:p w14:paraId="2F04509B" w14:textId="77777777" w:rsidR="002C7F4F" w:rsidRDefault="002C7F4F" w:rsidP="00675AAD">
      <w:pPr>
        <w:autoSpaceDE w:val="0"/>
        <w:autoSpaceDN w:val="0"/>
        <w:rPr>
          <w:rFonts w:asciiTheme="minorHAnsi" w:hAnsiTheme="minorHAnsi" w:cstheme="minorHAnsi"/>
          <w:b/>
          <w:sz w:val="20"/>
          <w:szCs w:val="20"/>
          <w:u w:val="single"/>
          <w:lang w:eastAsia="en-GB"/>
        </w:rPr>
      </w:pPr>
    </w:p>
    <w:p w14:paraId="184E5D5F" w14:textId="77777777" w:rsidR="002C7F4F" w:rsidRDefault="002C7F4F" w:rsidP="00675AAD">
      <w:pPr>
        <w:autoSpaceDE w:val="0"/>
        <w:autoSpaceDN w:val="0"/>
        <w:rPr>
          <w:rFonts w:asciiTheme="minorHAnsi" w:hAnsiTheme="minorHAnsi" w:cstheme="minorHAnsi"/>
          <w:b/>
          <w:sz w:val="20"/>
          <w:szCs w:val="20"/>
          <w:u w:val="single"/>
          <w:lang w:eastAsia="en-GB"/>
        </w:rPr>
      </w:pPr>
    </w:p>
    <w:p w14:paraId="494ED4EE" w14:textId="77777777" w:rsidR="002C7F4F" w:rsidRDefault="002C7F4F" w:rsidP="00675AAD">
      <w:pPr>
        <w:autoSpaceDE w:val="0"/>
        <w:autoSpaceDN w:val="0"/>
        <w:rPr>
          <w:rFonts w:asciiTheme="minorHAnsi" w:hAnsiTheme="minorHAnsi" w:cstheme="minorHAnsi"/>
          <w:b/>
          <w:sz w:val="20"/>
          <w:szCs w:val="20"/>
          <w:u w:val="single"/>
          <w:lang w:eastAsia="en-GB"/>
        </w:rPr>
      </w:pPr>
    </w:p>
    <w:p w14:paraId="1FC3C099" w14:textId="77777777" w:rsidR="002C7F4F" w:rsidRDefault="002C7F4F" w:rsidP="00675AAD">
      <w:pPr>
        <w:autoSpaceDE w:val="0"/>
        <w:autoSpaceDN w:val="0"/>
        <w:rPr>
          <w:rFonts w:asciiTheme="minorHAnsi" w:hAnsiTheme="minorHAnsi" w:cstheme="minorHAnsi"/>
          <w:b/>
          <w:sz w:val="20"/>
          <w:szCs w:val="20"/>
          <w:u w:val="single"/>
          <w:lang w:eastAsia="en-GB"/>
        </w:rPr>
      </w:pPr>
    </w:p>
    <w:p w14:paraId="0C7B3C8C" w14:textId="77777777" w:rsidR="00F9523E" w:rsidRDefault="00F9523E" w:rsidP="00675AAD">
      <w:pPr>
        <w:autoSpaceDE w:val="0"/>
        <w:autoSpaceDN w:val="0"/>
        <w:rPr>
          <w:rFonts w:asciiTheme="minorHAnsi" w:hAnsiTheme="minorHAnsi" w:cstheme="minorHAnsi"/>
          <w:b/>
          <w:sz w:val="20"/>
          <w:szCs w:val="20"/>
          <w:u w:val="single"/>
          <w:lang w:eastAsia="en-GB"/>
        </w:rPr>
      </w:pPr>
    </w:p>
    <w:p w14:paraId="0001C065" w14:textId="77777777" w:rsidR="00F9523E" w:rsidRDefault="00F9523E" w:rsidP="00675AAD">
      <w:pPr>
        <w:autoSpaceDE w:val="0"/>
        <w:autoSpaceDN w:val="0"/>
        <w:rPr>
          <w:rFonts w:asciiTheme="minorHAnsi" w:hAnsiTheme="minorHAnsi" w:cstheme="minorHAnsi"/>
          <w:b/>
          <w:sz w:val="20"/>
          <w:szCs w:val="20"/>
          <w:u w:val="single"/>
          <w:lang w:eastAsia="en-GB"/>
        </w:rPr>
      </w:pPr>
    </w:p>
    <w:p w14:paraId="22F3F736" w14:textId="77777777" w:rsidR="00F9523E" w:rsidRDefault="00F9523E" w:rsidP="00675AAD">
      <w:pPr>
        <w:autoSpaceDE w:val="0"/>
        <w:autoSpaceDN w:val="0"/>
        <w:rPr>
          <w:rFonts w:asciiTheme="minorHAnsi" w:hAnsiTheme="minorHAnsi" w:cstheme="minorHAnsi"/>
          <w:b/>
          <w:sz w:val="20"/>
          <w:szCs w:val="20"/>
          <w:u w:val="single"/>
          <w:lang w:eastAsia="en-GB"/>
        </w:rPr>
      </w:pPr>
    </w:p>
    <w:p w14:paraId="5F7CFA54" w14:textId="77777777" w:rsidR="00F9523E" w:rsidRDefault="00F9523E" w:rsidP="00675AAD">
      <w:pPr>
        <w:autoSpaceDE w:val="0"/>
        <w:autoSpaceDN w:val="0"/>
        <w:rPr>
          <w:rFonts w:asciiTheme="minorHAnsi" w:hAnsiTheme="minorHAnsi" w:cstheme="minorHAnsi"/>
          <w:b/>
          <w:sz w:val="20"/>
          <w:szCs w:val="20"/>
          <w:u w:val="single"/>
          <w:lang w:eastAsia="en-GB"/>
        </w:rPr>
      </w:pPr>
    </w:p>
    <w:p w14:paraId="011CE708" w14:textId="77777777" w:rsidR="00F9523E" w:rsidRDefault="00F9523E" w:rsidP="00675AAD">
      <w:pPr>
        <w:autoSpaceDE w:val="0"/>
        <w:autoSpaceDN w:val="0"/>
        <w:rPr>
          <w:rFonts w:asciiTheme="minorHAnsi" w:hAnsiTheme="minorHAnsi" w:cstheme="minorHAnsi"/>
          <w:b/>
          <w:sz w:val="20"/>
          <w:szCs w:val="20"/>
          <w:u w:val="single"/>
          <w:lang w:eastAsia="en-GB"/>
        </w:rPr>
      </w:pPr>
    </w:p>
    <w:p w14:paraId="0E96CDA2" w14:textId="77777777" w:rsidR="00F9523E" w:rsidRDefault="00F9523E" w:rsidP="00675AAD">
      <w:pPr>
        <w:autoSpaceDE w:val="0"/>
        <w:autoSpaceDN w:val="0"/>
        <w:rPr>
          <w:rFonts w:asciiTheme="minorHAnsi" w:hAnsiTheme="minorHAnsi" w:cstheme="minorHAnsi"/>
          <w:b/>
          <w:sz w:val="20"/>
          <w:szCs w:val="20"/>
          <w:u w:val="single"/>
          <w:lang w:eastAsia="en-GB"/>
        </w:rPr>
      </w:pPr>
    </w:p>
    <w:p w14:paraId="2FF43FBE" w14:textId="77777777" w:rsidR="00F9523E" w:rsidRDefault="00F9523E" w:rsidP="00675AAD">
      <w:pPr>
        <w:autoSpaceDE w:val="0"/>
        <w:autoSpaceDN w:val="0"/>
        <w:rPr>
          <w:rFonts w:asciiTheme="minorHAnsi" w:hAnsiTheme="minorHAnsi" w:cstheme="minorHAnsi"/>
          <w:b/>
          <w:sz w:val="20"/>
          <w:szCs w:val="20"/>
          <w:u w:val="single"/>
          <w:lang w:eastAsia="en-GB"/>
        </w:rPr>
      </w:pPr>
    </w:p>
    <w:p w14:paraId="1424024A" w14:textId="77777777" w:rsidR="00F9523E" w:rsidRDefault="00F9523E" w:rsidP="00675AAD">
      <w:pPr>
        <w:autoSpaceDE w:val="0"/>
        <w:autoSpaceDN w:val="0"/>
        <w:rPr>
          <w:rFonts w:asciiTheme="minorHAnsi" w:hAnsiTheme="minorHAnsi" w:cstheme="minorHAnsi"/>
          <w:b/>
          <w:sz w:val="20"/>
          <w:szCs w:val="20"/>
          <w:u w:val="single"/>
          <w:lang w:eastAsia="en-GB"/>
        </w:rPr>
      </w:pPr>
    </w:p>
    <w:p w14:paraId="60ADF5BF" w14:textId="77777777" w:rsidR="00F9523E" w:rsidRPr="00675AAD" w:rsidRDefault="00F9523E" w:rsidP="00675AAD">
      <w:pPr>
        <w:autoSpaceDE w:val="0"/>
        <w:autoSpaceDN w:val="0"/>
        <w:rPr>
          <w:rFonts w:asciiTheme="minorHAnsi" w:hAnsiTheme="minorHAnsi" w:cstheme="minorHAnsi"/>
          <w:b/>
          <w:sz w:val="20"/>
          <w:szCs w:val="20"/>
          <w:u w:val="single"/>
          <w:lang w:eastAsia="en-GB"/>
        </w:rPr>
      </w:pPr>
    </w:p>
    <w:p w14:paraId="3ED9CBF0" w14:textId="77777777" w:rsidR="00675AAD" w:rsidRPr="00675AAD" w:rsidRDefault="00675AAD" w:rsidP="00675AAD">
      <w:pPr>
        <w:autoSpaceDE w:val="0"/>
        <w:autoSpaceDN w:val="0"/>
        <w:jc w:val="center"/>
        <w:rPr>
          <w:rFonts w:asciiTheme="minorHAnsi" w:hAnsiTheme="minorHAnsi" w:cstheme="minorHAnsi"/>
          <w:b/>
          <w:sz w:val="20"/>
          <w:szCs w:val="20"/>
          <w:u w:val="single"/>
          <w:lang w:eastAsia="en-GB"/>
        </w:rPr>
      </w:pPr>
    </w:p>
    <w:p w14:paraId="3373E986" w14:textId="2D90D1A1" w:rsidR="00EE4EEF" w:rsidRPr="002C7F4F" w:rsidRDefault="00EE4EEF" w:rsidP="002C7F4F">
      <w:pPr>
        <w:autoSpaceDE w:val="0"/>
        <w:autoSpaceDN w:val="0"/>
        <w:jc w:val="center"/>
        <w:rPr>
          <w:rFonts w:asciiTheme="minorHAnsi" w:hAnsiTheme="minorHAnsi" w:cstheme="minorHAnsi"/>
          <w:b/>
          <w:sz w:val="20"/>
          <w:szCs w:val="20"/>
          <w:u w:val="single"/>
          <w:lang w:eastAsia="en-GB"/>
        </w:rPr>
      </w:pPr>
      <w:r w:rsidRPr="00675AAD">
        <w:rPr>
          <w:rFonts w:asciiTheme="minorHAnsi" w:hAnsiTheme="minorHAnsi" w:cstheme="minorHAnsi"/>
          <w:b/>
          <w:sz w:val="20"/>
          <w:szCs w:val="20"/>
          <w:u w:val="single"/>
          <w:lang w:eastAsia="en-GB"/>
        </w:rPr>
        <w:lastRenderedPageBreak/>
        <w:t>PREMIUM SCHEDULES</w:t>
      </w:r>
    </w:p>
    <w:p w14:paraId="00D292B3" w14:textId="77777777" w:rsidR="00EE4EEF" w:rsidRPr="00675AAD" w:rsidRDefault="00EE4EEF" w:rsidP="00675AAD">
      <w:pPr>
        <w:tabs>
          <w:tab w:val="left" w:pos="426"/>
        </w:tabs>
        <w:autoSpaceDE w:val="0"/>
        <w:autoSpaceDN w:val="0"/>
        <w:rPr>
          <w:rFonts w:asciiTheme="minorHAnsi" w:hAnsiTheme="minorHAnsi" w:cstheme="minorHAnsi"/>
          <w:b/>
          <w:i/>
          <w:color w:val="FF0000"/>
          <w:sz w:val="20"/>
          <w:szCs w:val="20"/>
          <w:lang w:eastAsia="en-GB"/>
        </w:rPr>
      </w:pPr>
    </w:p>
    <w:tbl>
      <w:tblPr>
        <w:tblW w:w="4803" w:type="pct"/>
        <w:tblInd w:w="127" w:type="dxa"/>
        <w:tblLayout w:type="fixed"/>
        <w:tblLook w:val="04A0" w:firstRow="1" w:lastRow="0" w:firstColumn="1" w:lastColumn="0" w:noHBand="0" w:noVBand="1"/>
      </w:tblPr>
      <w:tblGrid>
        <w:gridCol w:w="3401"/>
        <w:gridCol w:w="2128"/>
        <w:gridCol w:w="1417"/>
        <w:gridCol w:w="2693"/>
      </w:tblGrid>
      <w:tr w:rsidR="00EE4EEF" w:rsidRPr="00675AAD" w14:paraId="5E480481" w14:textId="77777777" w:rsidTr="00FE21A1">
        <w:trPr>
          <w:trHeight w:val="511"/>
        </w:trPr>
        <w:tc>
          <w:tcPr>
            <w:tcW w:w="5000" w:type="pct"/>
            <w:gridSpan w:val="4"/>
            <w:tcBorders>
              <w:top w:val="double" w:sz="4" w:space="0" w:color="auto"/>
              <w:left w:val="double" w:sz="4" w:space="0" w:color="auto"/>
              <w:bottom w:val="single" w:sz="8" w:space="0" w:color="auto"/>
              <w:right w:val="double" w:sz="4" w:space="0" w:color="auto"/>
            </w:tcBorders>
            <w:shd w:val="clear" w:color="auto" w:fill="D9E2F3" w:themeFill="accent1" w:themeFillTint="33"/>
            <w:noWrap/>
            <w:vAlign w:val="center"/>
            <w:hideMark/>
          </w:tcPr>
          <w:p w14:paraId="2952886A" w14:textId="77777777" w:rsidR="00EE4EEF" w:rsidRPr="00675AAD" w:rsidRDefault="00EE4EEF" w:rsidP="00675AAD">
            <w:pPr>
              <w:autoSpaceDN w:val="0"/>
              <w:jc w:val="center"/>
              <w:rPr>
                <w:rFonts w:asciiTheme="minorHAnsi" w:hAnsiTheme="minorHAnsi" w:cstheme="minorHAnsi"/>
                <w:b/>
                <w:bCs/>
                <w:sz w:val="20"/>
                <w:szCs w:val="20"/>
                <w:lang w:eastAsia="en-ZA"/>
              </w:rPr>
            </w:pPr>
            <w:r w:rsidRPr="00675AAD">
              <w:rPr>
                <w:rFonts w:asciiTheme="minorHAnsi" w:hAnsiTheme="minorHAnsi" w:cstheme="minorHAnsi"/>
                <w:b/>
                <w:bCs/>
                <w:sz w:val="20"/>
                <w:szCs w:val="20"/>
                <w:lang w:eastAsia="en-ZA"/>
              </w:rPr>
              <w:t xml:space="preserve">BASIC INSURANCE COVER - </w:t>
            </w:r>
            <w:r w:rsidRPr="00675AAD">
              <w:rPr>
                <w:rFonts w:asciiTheme="minorHAnsi" w:hAnsiTheme="minorHAnsi" w:cstheme="minorHAnsi"/>
                <w:b/>
                <w:bCs/>
                <w:caps/>
                <w:color w:val="FF0000"/>
                <w:sz w:val="20"/>
                <w:szCs w:val="20"/>
                <w:u w:val="single"/>
                <w:lang w:eastAsia="en-ZA"/>
              </w:rPr>
              <w:t>FLIGHT Risks</w:t>
            </w:r>
          </w:p>
        </w:tc>
      </w:tr>
      <w:tr w:rsidR="00EE4EEF" w:rsidRPr="00675AAD" w14:paraId="77A72F67" w14:textId="77777777" w:rsidTr="00FE21A1">
        <w:trPr>
          <w:trHeight w:val="307"/>
        </w:trPr>
        <w:tc>
          <w:tcPr>
            <w:tcW w:w="1764" w:type="pct"/>
            <w:tcBorders>
              <w:top w:val="nil"/>
              <w:left w:val="double" w:sz="4" w:space="0" w:color="auto"/>
              <w:bottom w:val="single" w:sz="4" w:space="0" w:color="auto"/>
              <w:right w:val="single" w:sz="4" w:space="0" w:color="auto"/>
            </w:tcBorders>
            <w:shd w:val="clear" w:color="auto" w:fill="D9E2F3" w:themeFill="accent1" w:themeFillTint="33"/>
            <w:noWrap/>
            <w:vAlign w:val="center"/>
            <w:hideMark/>
          </w:tcPr>
          <w:p w14:paraId="0BE19E79" w14:textId="77777777" w:rsidR="00EE4EEF" w:rsidRPr="00675AAD" w:rsidRDefault="00EE4EEF" w:rsidP="00675AAD">
            <w:pPr>
              <w:autoSpaceDN w:val="0"/>
              <w:rPr>
                <w:rFonts w:asciiTheme="minorHAnsi" w:hAnsiTheme="minorHAnsi" w:cstheme="minorHAnsi"/>
                <w:b/>
                <w:bCs/>
                <w:sz w:val="20"/>
                <w:szCs w:val="20"/>
                <w:lang w:eastAsia="en-ZA"/>
              </w:rPr>
            </w:pPr>
            <w:r w:rsidRPr="00675AAD">
              <w:rPr>
                <w:rFonts w:asciiTheme="minorHAnsi" w:hAnsiTheme="minorHAnsi" w:cstheme="minorHAnsi"/>
                <w:b/>
                <w:bCs/>
                <w:sz w:val="20"/>
                <w:szCs w:val="20"/>
                <w:lang w:eastAsia="en-ZA"/>
              </w:rPr>
              <w:t xml:space="preserve"> Coverage</w:t>
            </w:r>
          </w:p>
        </w:tc>
        <w:tc>
          <w:tcPr>
            <w:tcW w:w="1104" w:type="pct"/>
            <w:tcBorders>
              <w:top w:val="nil"/>
              <w:left w:val="nil"/>
              <w:bottom w:val="single" w:sz="4" w:space="0" w:color="auto"/>
              <w:right w:val="single" w:sz="4" w:space="0" w:color="auto"/>
            </w:tcBorders>
            <w:shd w:val="clear" w:color="auto" w:fill="D9E2F3" w:themeFill="accent1" w:themeFillTint="33"/>
            <w:noWrap/>
            <w:vAlign w:val="center"/>
            <w:hideMark/>
          </w:tcPr>
          <w:p w14:paraId="69893C68" w14:textId="77777777" w:rsidR="00EE4EEF" w:rsidRPr="00675AAD" w:rsidRDefault="00EE4EEF" w:rsidP="00675AAD">
            <w:pPr>
              <w:autoSpaceDN w:val="0"/>
              <w:jc w:val="right"/>
              <w:rPr>
                <w:rFonts w:asciiTheme="minorHAnsi" w:hAnsiTheme="minorHAnsi" w:cstheme="minorHAnsi"/>
                <w:b/>
                <w:bCs/>
                <w:sz w:val="20"/>
                <w:szCs w:val="20"/>
                <w:lang w:eastAsia="en-ZA"/>
              </w:rPr>
            </w:pPr>
            <w:r w:rsidRPr="00675AAD">
              <w:rPr>
                <w:rFonts w:asciiTheme="minorHAnsi" w:hAnsiTheme="minorHAnsi" w:cstheme="minorHAnsi"/>
                <w:b/>
                <w:bCs/>
                <w:sz w:val="20"/>
                <w:szCs w:val="20"/>
                <w:lang w:eastAsia="en-ZA"/>
              </w:rPr>
              <w:t>Limits</w:t>
            </w:r>
          </w:p>
        </w:tc>
        <w:tc>
          <w:tcPr>
            <w:tcW w:w="735" w:type="pct"/>
            <w:tcBorders>
              <w:top w:val="nil"/>
              <w:left w:val="nil"/>
              <w:bottom w:val="single" w:sz="4" w:space="0" w:color="auto"/>
              <w:right w:val="single" w:sz="4" w:space="0" w:color="auto"/>
            </w:tcBorders>
            <w:shd w:val="clear" w:color="auto" w:fill="D9E2F3" w:themeFill="accent1" w:themeFillTint="33"/>
            <w:noWrap/>
            <w:vAlign w:val="center"/>
            <w:hideMark/>
          </w:tcPr>
          <w:p w14:paraId="50DF4150" w14:textId="77777777" w:rsidR="00EE4EEF" w:rsidRPr="00675AAD" w:rsidRDefault="00EE4EEF" w:rsidP="00675AAD">
            <w:pPr>
              <w:autoSpaceDN w:val="0"/>
              <w:jc w:val="right"/>
              <w:rPr>
                <w:rFonts w:asciiTheme="minorHAnsi" w:hAnsiTheme="minorHAnsi" w:cstheme="minorHAnsi"/>
                <w:b/>
                <w:bCs/>
                <w:sz w:val="20"/>
                <w:szCs w:val="20"/>
                <w:lang w:eastAsia="en-ZA"/>
              </w:rPr>
            </w:pPr>
            <w:r w:rsidRPr="00675AAD">
              <w:rPr>
                <w:rFonts w:asciiTheme="minorHAnsi" w:hAnsiTheme="minorHAnsi" w:cstheme="minorHAnsi"/>
                <w:b/>
                <w:bCs/>
                <w:sz w:val="20"/>
                <w:szCs w:val="20"/>
                <w:lang w:eastAsia="en-ZA"/>
              </w:rPr>
              <w:t>Rate</w:t>
            </w:r>
          </w:p>
        </w:tc>
        <w:tc>
          <w:tcPr>
            <w:tcW w:w="1397" w:type="pct"/>
            <w:tcBorders>
              <w:top w:val="nil"/>
              <w:left w:val="nil"/>
              <w:bottom w:val="single" w:sz="4" w:space="0" w:color="auto"/>
              <w:right w:val="double" w:sz="4" w:space="0" w:color="auto"/>
            </w:tcBorders>
            <w:shd w:val="clear" w:color="auto" w:fill="D9E2F3" w:themeFill="accent1" w:themeFillTint="33"/>
            <w:noWrap/>
            <w:vAlign w:val="center"/>
            <w:hideMark/>
          </w:tcPr>
          <w:p w14:paraId="1FD98A9B" w14:textId="77777777" w:rsidR="00EE4EEF" w:rsidRPr="00675AAD" w:rsidRDefault="00EE4EEF" w:rsidP="00675AAD">
            <w:pPr>
              <w:autoSpaceDN w:val="0"/>
              <w:jc w:val="right"/>
              <w:rPr>
                <w:rFonts w:asciiTheme="minorHAnsi" w:hAnsiTheme="minorHAnsi" w:cstheme="minorHAnsi"/>
                <w:b/>
                <w:bCs/>
                <w:sz w:val="20"/>
                <w:szCs w:val="20"/>
                <w:lang w:eastAsia="en-ZA"/>
              </w:rPr>
            </w:pPr>
            <w:r w:rsidRPr="00675AAD">
              <w:rPr>
                <w:rFonts w:asciiTheme="minorHAnsi" w:hAnsiTheme="minorHAnsi" w:cstheme="minorHAnsi"/>
                <w:b/>
                <w:bCs/>
                <w:sz w:val="20"/>
                <w:szCs w:val="20"/>
                <w:lang w:eastAsia="en-ZA"/>
              </w:rPr>
              <w:t>Premium</w:t>
            </w:r>
          </w:p>
        </w:tc>
      </w:tr>
      <w:tr w:rsidR="00EE4EEF" w:rsidRPr="00675AAD" w14:paraId="6ECD789A" w14:textId="77777777" w:rsidTr="00FE21A1">
        <w:trPr>
          <w:trHeight w:val="307"/>
        </w:trPr>
        <w:tc>
          <w:tcPr>
            <w:tcW w:w="1764" w:type="pct"/>
            <w:tcBorders>
              <w:top w:val="nil"/>
              <w:left w:val="double" w:sz="4" w:space="0" w:color="auto"/>
              <w:bottom w:val="single" w:sz="4" w:space="0" w:color="auto"/>
              <w:right w:val="single" w:sz="4" w:space="0" w:color="auto"/>
            </w:tcBorders>
            <w:shd w:val="clear" w:color="auto" w:fill="FFFFFF"/>
            <w:noWrap/>
            <w:vAlign w:val="center"/>
            <w:hideMark/>
          </w:tcPr>
          <w:p w14:paraId="63D26D1D" w14:textId="77777777" w:rsidR="00EE4EEF" w:rsidRPr="00675AAD" w:rsidRDefault="00EE4EEF" w:rsidP="00675AAD">
            <w:pPr>
              <w:autoSpaceDN w:val="0"/>
              <w:rPr>
                <w:rFonts w:asciiTheme="minorHAnsi" w:hAnsiTheme="minorHAnsi" w:cstheme="minorHAnsi"/>
                <w:sz w:val="20"/>
                <w:szCs w:val="20"/>
                <w:lang w:eastAsia="en-ZA"/>
              </w:rPr>
            </w:pPr>
            <w:r w:rsidRPr="00675AAD">
              <w:rPr>
                <w:rFonts w:asciiTheme="minorHAnsi" w:hAnsiTheme="minorHAnsi" w:cstheme="minorHAnsi"/>
                <w:sz w:val="20"/>
                <w:szCs w:val="20"/>
                <w:lang w:eastAsia="en-ZA"/>
              </w:rPr>
              <w:t xml:space="preserve"> Hull All Risks</w:t>
            </w:r>
          </w:p>
        </w:tc>
        <w:tc>
          <w:tcPr>
            <w:tcW w:w="1104" w:type="pct"/>
            <w:tcBorders>
              <w:top w:val="nil"/>
              <w:left w:val="nil"/>
              <w:bottom w:val="single" w:sz="4" w:space="0" w:color="auto"/>
              <w:right w:val="single" w:sz="4" w:space="0" w:color="auto"/>
            </w:tcBorders>
            <w:shd w:val="clear" w:color="auto" w:fill="FFFFFF"/>
            <w:noWrap/>
            <w:vAlign w:val="center"/>
          </w:tcPr>
          <w:p w14:paraId="1AB0E48D" w14:textId="29BC4C99" w:rsidR="00EE4EEF" w:rsidRPr="00675AAD" w:rsidRDefault="00B612D8"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USD3,500,000</w:t>
            </w:r>
          </w:p>
        </w:tc>
        <w:tc>
          <w:tcPr>
            <w:tcW w:w="735" w:type="pct"/>
            <w:tcBorders>
              <w:top w:val="nil"/>
              <w:left w:val="nil"/>
              <w:bottom w:val="single" w:sz="4" w:space="0" w:color="auto"/>
              <w:right w:val="single" w:sz="4" w:space="0" w:color="auto"/>
            </w:tcBorders>
            <w:shd w:val="clear" w:color="auto" w:fill="FFFFFF"/>
            <w:noWrap/>
            <w:vAlign w:val="center"/>
          </w:tcPr>
          <w:p w14:paraId="0F3CC819" w14:textId="1A20C85E" w:rsidR="00EE4EEF" w:rsidRPr="00675AAD" w:rsidRDefault="002C7F4F"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0.</w:t>
            </w:r>
            <w:r w:rsidR="00FC5568">
              <w:rPr>
                <w:rFonts w:asciiTheme="minorHAnsi" w:hAnsiTheme="minorHAnsi" w:cstheme="minorHAnsi"/>
                <w:color w:val="000000"/>
                <w:sz w:val="20"/>
                <w:szCs w:val="20"/>
                <w:lang w:eastAsia="en-ZA"/>
              </w:rPr>
              <w:t>496</w:t>
            </w:r>
            <w:r w:rsidR="00EE4EEF" w:rsidRPr="00675AAD">
              <w:rPr>
                <w:rFonts w:asciiTheme="minorHAnsi" w:hAnsiTheme="minorHAnsi" w:cstheme="minorHAnsi"/>
                <w:color w:val="000000"/>
                <w:sz w:val="20"/>
                <w:szCs w:val="20"/>
                <w:lang w:eastAsia="en-ZA"/>
              </w:rPr>
              <w:t>%</w:t>
            </w:r>
          </w:p>
        </w:tc>
        <w:tc>
          <w:tcPr>
            <w:tcW w:w="1397" w:type="pct"/>
            <w:tcBorders>
              <w:top w:val="nil"/>
              <w:left w:val="nil"/>
              <w:bottom w:val="single" w:sz="4" w:space="0" w:color="auto"/>
              <w:right w:val="double" w:sz="4" w:space="0" w:color="auto"/>
            </w:tcBorders>
            <w:shd w:val="clear" w:color="auto" w:fill="FFFFFF"/>
            <w:noWrap/>
            <w:vAlign w:val="center"/>
          </w:tcPr>
          <w:p w14:paraId="29D51683" w14:textId="70A05C05" w:rsidR="00EE4EEF" w:rsidRPr="00675AAD" w:rsidRDefault="000B7B32"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w:t>
            </w:r>
            <w:r w:rsidR="00B612D8">
              <w:rPr>
                <w:rFonts w:asciiTheme="minorHAnsi" w:hAnsiTheme="minorHAnsi" w:cstheme="minorHAnsi"/>
                <w:color w:val="000000"/>
                <w:sz w:val="20"/>
                <w:szCs w:val="20"/>
                <w:lang w:eastAsia="en-ZA"/>
              </w:rPr>
              <w:t>17,375.00</w:t>
            </w:r>
          </w:p>
        </w:tc>
      </w:tr>
      <w:tr w:rsidR="002C7F4F" w:rsidRPr="00675AAD" w14:paraId="1C7A8D56" w14:textId="77777777" w:rsidTr="00FE21A1">
        <w:trPr>
          <w:trHeight w:val="307"/>
        </w:trPr>
        <w:tc>
          <w:tcPr>
            <w:tcW w:w="1764" w:type="pct"/>
            <w:tcBorders>
              <w:top w:val="nil"/>
              <w:left w:val="double" w:sz="4" w:space="0" w:color="auto"/>
              <w:bottom w:val="single" w:sz="4" w:space="0" w:color="auto"/>
              <w:right w:val="single" w:sz="4" w:space="0" w:color="auto"/>
            </w:tcBorders>
            <w:shd w:val="clear" w:color="auto" w:fill="FFFFFF"/>
            <w:noWrap/>
            <w:vAlign w:val="center"/>
          </w:tcPr>
          <w:p w14:paraId="0A7194AD" w14:textId="1BCD2C0D" w:rsidR="002C7F4F" w:rsidRPr="00675AAD" w:rsidRDefault="002C7F4F" w:rsidP="00675AAD">
            <w:pPr>
              <w:autoSpaceDN w:val="0"/>
              <w:rPr>
                <w:rFonts w:asciiTheme="minorHAnsi" w:hAnsiTheme="minorHAnsi" w:cstheme="minorHAnsi"/>
                <w:sz w:val="20"/>
                <w:szCs w:val="20"/>
                <w:lang w:eastAsia="en-ZA"/>
              </w:rPr>
            </w:pPr>
            <w:r>
              <w:rPr>
                <w:rFonts w:asciiTheme="minorHAnsi" w:hAnsiTheme="minorHAnsi" w:cstheme="minorHAnsi"/>
                <w:sz w:val="20"/>
                <w:szCs w:val="20"/>
                <w:lang w:eastAsia="en-ZA"/>
              </w:rPr>
              <w:t xml:space="preserve"> </w:t>
            </w:r>
            <w:r w:rsidRPr="00675AAD">
              <w:rPr>
                <w:rFonts w:asciiTheme="minorHAnsi" w:hAnsiTheme="minorHAnsi" w:cstheme="minorHAnsi"/>
                <w:sz w:val="20"/>
                <w:szCs w:val="20"/>
                <w:lang w:eastAsia="en-ZA"/>
              </w:rPr>
              <w:t>Hull War Risks</w:t>
            </w:r>
          </w:p>
        </w:tc>
        <w:tc>
          <w:tcPr>
            <w:tcW w:w="1104" w:type="pct"/>
            <w:tcBorders>
              <w:top w:val="nil"/>
              <w:left w:val="nil"/>
              <w:bottom w:val="single" w:sz="4" w:space="0" w:color="auto"/>
              <w:right w:val="single" w:sz="4" w:space="0" w:color="auto"/>
            </w:tcBorders>
            <w:shd w:val="clear" w:color="auto" w:fill="FFFFFF"/>
            <w:noWrap/>
            <w:vAlign w:val="center"/>
          </w:tcPr>
          <w:p w14:paraId="42617795" w14:textId="3ED44EDF" w:rsidR="002C7F4F" w:rsidRPr="00675AAD" w:rsidRDefault="00B612D8"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USD3,500,000</w:t>
            </w:r>
          </w:p>
        </w:tc>
        <w:tc>
          <w:tcPr>
            <w:tcW w:w="735" w:type="pct"/>
            <w:tcBorders>
              <w:top w:val="nil"/>
              <w:left w:val="nil"/>
              <w:bottom w:val="single" w:sz="4" w:space="0" w:color="auto"/>
              <w:right w:val="single" w:sz="4" w:space="0" w:color="auto"/>
            </w:tcBorders>
            <w:shd w:val="clear" w:color="auto" w:fill="FFFFFF"/>
            <w:noWrap/>
            <w:vAlign w:val="center"/>
          </w:tcPr>
          <w:p w14:paraId="30355497" w14:textId="20F06CC9" w:rsidR="002C7F4F" w:rsidRPr="00675AAD" w:rsidRDefault="000B7B32"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0.1</w:t>
            </w:r>
            <w:r w:rsidR="00FC5568">
              <w:rPr>
                <w:rFonts w:asciiTheme="minorHAnsi" w:hAnsiTheme="minorHAnsi" w:cstheme="minorHAnsi"/>
                <w:color w:val="000000"/>
                <w:sz w:val="20"/>
                <w:szCs w:val="20"/>
                <w:lang w:eastAsia="en-ZA"/>
              </w:rPr>
              <w:t>36</w:t>
            </w:r>
            <w:r>
              <w:rPr>
                <w:rFonts w:asciiTheme="minorHAnsi" w:hAnsiTheme="minorHAnsi" w:cstheme="minorHAnsi"/>
                <w:color w:val="000000"/>
                <w:sz w:val="20"/>
                <w:szCs w:val="20"/>
                <w:lang w:eastAsia="en-ZA"/>
              </w:rPr>
              <w:t>%</w:t>
            </w:r>
          </w:p>
        </w:tc>
        <w:tc>
          <w:tcPr>
            <w:tcW w:w="1397" w:type="pct"/>
            <w:tcBorders>
              <w:top w:val="nil"/>
              <w:left w:val="nil"/>
              <w:bottom w:val="single" w:sz="4" w:space="0" w:color="auto"/>
              <w:right w:val="double" w:sz="4" w:space="0" w:color="auto"/>
            </w:tcBorders>
            <w:shd w:val="clear" w:color="auto" w:fill="FFFFFF"/>
            <w:noWrap/>
            <w:vAlign w:val="center"/>
          </w:tcPr>
          <w:p w14:paraId="08FAE6F2" w14:textId="713EABBA" w:rsidR="002C7F4F" w:rsidRPr="00675AAD" w:rsidRDefault="000B7B32"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w:t>
            </w:r>
            <w:r w:rsidR="00F9523E">
              <w:rPr>
                <w:rFonts w:asciiTheme="minorHAnsi" w:hAnsiTheme="minorHAnsi" w:cstheme="minorHAnsi"/>
                <w:color w:val="000000"/>
                <w:sz w:val="20"/>
                <w:szCs w:val="20"/>
                <w:lang w:eastAsia="en-ZA"/>
              </w:rPr>
              <w:t>4,7</w:t>
            </w:r>
            <w:r w:rsidR="00FC5568">
              <w:rPr>
                <w:rFonts w:asciiTheme="minorHAnsi" w:hAnsiTheme="minorHAnsi" w:cstheme="minorHAnsi"/>
                <w:color w:val="000000"/>
                <w:sz w:val="20"/>
                <w:szCs w:val="20"/>
                <w:lang w:eastAsia="en-ZA"/>
              </w:rPr>
              <w:t>5</w:t>
            </w:r>
            <w:r w:rsidR="00F9523E">
              <w:rPr>
                <w:rFonts w:asciiTheme="minorHAnsi" w:hAnsiTheme="minorHAnsi" w:cstheme="minorHAnsi"/>
                <w:color w:val="000000"/>
                <w:sz w:val="20"/>
                <w:szCs w:val="20"/>
                <w:lang w:eastAsia="en-ZA"/>
              </w:rPr>
              <w:t>0</w:t>
            </w:r>
            <w:r>
              <w:rPr>
                <w:rFonts w:asciiTheme="minorHAnsi" w:hAnsiTheme="minorHAnsi" w:cstheme="minorHAnsi"/>
                <w:color w:val="000000"/>
                <w:sz w:val="20"/>
                <w:szCs w:val="20"/>
                <w:lang w:eastAsia="en-ZA"/>
              </w:rPr>
              <w:t>.00</w:t>
            </w:r>
          </w:p>
        </w:tc>
      </w:tr>
      <w:tr w:rsidR="00EE4EEF" w:rsidRPr="00675AAD" w14:paraId="6B058145" w14:textId="77777777" w:rsidTr="00FE21A1">
        <w:trPr>
          <w:trHeight w:val="307"/>
        </w:trPr>
        <w:tc>
          <w:tcPr>
            <w:tcW w:w="1764" w:type="pct"/>
            <w:tcBorders>
              <w:top w:val="nil"/>
              <w:left w:val="double" w:sz="4" w:space="0" w:color="auto"/>
              <w:bottom w:val="single" w:sz="4" w:space="0" w:color="auto"/>
              <w:right w:val="single" w:sz="4" w:space="0" w:color="auto"/>
            </w:tcBorders>
            <w:shd w:val="clear" w:color="auto" w:fill="FFFFFF"/>
            <w:noWrap/>
            <w:vAlign w:val="center"/>
            <w:hideMark/>
          </w:tcPr>
          <w:p w14:paraId="3DFE34BE" w14:textId="52FD58C1" w:rsidR="00EE4EEF" w:rsidRPr="00675AAD" w:rsidRDefault="00EE4EEF" w:rsidP="00675AAD">
            <w:pPr>
              <w:autoSpaceDN w:val="0"/>
              <w:rPr>
                <w:rFonts w:asciiTheme="minorHAnsi" w:hAnsiTheme="minorHAnsi" w:cstheme="minorHAnsi"/>
                <w:sz w:val="20"/>
                <w:szCs w:val="20"/>
                <w:lang w:eastAsia="en-ZA"/>
              </w:rPr>
            </w:pPr>
            <w:r w:rsidRPr="00675AAD">
              <w:rPr>
                <w:rFonts w:asciiTheme="minorHAnsi" w:hAnsiTheme="minorHAnsi" w:cstheme="minorHAnsi"/>
                <w:sz w:val="20"/>
                <w:szCs w:val="20"/>
                <w:lang w:eastAsia="en-ZA"/>
              </w:rPr>
              <w:t xml:space="preserve"> </w:t>
            </w:r>
            <w:r w:rsidR="002C7F4F">
              <w:rPr>
                <w:rFonts w:asciiTheme="minorHAnsi" w:hAnsiTheme="minorHAnsi" w:cstheme="minorHAnsi"/>
                <w:sz w:val="20"/>
                <w:szCs w:val="20"/>
                <w:lang w:eastAsia="en-ZA"/>
              </w:rPr>
              <w:t>Spares All</w:t>
            </w:r>
            <w:r w:rsidRPr="00675AAD">
              <w:rPr>
                <w:rFonts w:asciiTheme="minorHAnsi" w:hAnsiTheme="minorHAnsi" w:cstheme="minorHAnsi"/>
                <w:sz w:val="20"/>
                <w:szCs w:val="20"/>
                <w:lang w:eastAsia="en-ZA"/>
              </w:rPr>
              <w:t xml:space="preserve"> Risks</w:t>
            </w:r>
          </w:p>
        </w:tc>
        <w:tc>
          <w:tcPr>
            <w:tcW w:w="1104" w:type="pct"/>
            <w:tcBorders>
              <w:top w:val="nil"/>
              <w:left w:val="nil"/>
              <w:bottom w:val="single" w:sz="4" w:space="0" w:color="auto"/>
              <w:right w:val="single" w:sz="4" w:space="0" w:color="auto"/>
            </w:tcBorders>
            <w:shd w:val="clear" w:color="auto" w:fill="FFFFFF"/>
            <w:noWrap/>
            <w:vAlign w:val="center"/>
          </w:tcPr>
          <w:p w14:paraId="5C3A3B0F" w14:textId="691DD7D5" w:rsidR="00EE4EEF" w:rsidRPr="00675AAD" w:rsidRDefault="000B7B32"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w:t>
            </w:r>
            <w:r w:rsidR="00FC5568">
              <w:rPr>
                <w:rFonts w:asciiTheme="minorHAnsi" w:hAnsiTheme="minorHAnsi" w:cstheme="minorHAnsi"/>
                <w:color w:val="000000"/>
                <w:sz w:val="20"/>
                <w:szCs w:val="20"/>
                <w:lang w:eastAsia="en-ZA"/>
              </w:rPr>
              <w:t>10</w:t>
            </w:r>
            <w:r>
              <w:rPr>
                <w:rFonts w:asciiTheme="minorHAnsi" w:hAnsiTheme="minorHAnsi" w:cstheme="minorHAnsi"/>
                <w:color w:val="000000"/>
                <w:sz w:val="20"/>
                <w:szCs w:val="20"/>
                <w:lang w:eastAsia="en-ZA"/>
              </w:rPr>
              <w:t>0,000</w:t>
            </w:r>
          </w:p>
        </w:tc>
        <w:tc>
          <w:tcPr>
            <w:tcW w:w="735" w:type="pct"/>
            <w:tcBorders>
              <w:top w:val="nil"/>
              <w:left w:val="nil"/>
              <w:bottom w:val="single" w:sz="4" w:space="0" w:color="auto"/>
              <w:right w:val="single" w:sz="4" w:space="0" w:color="auto"/>
            </w:tcBorders>
            <w:shd w:val="clear" w:color="auto" w:fill="FFFFFF"/>
            <w:noWrap/>
            <w:vAlign w:val="center"/>
          </w:tcPr>
          <w:p w14:paraId="40F886B7" w14:textId="4F85183E" w:rsidR="00EE4EEF" w:rsidRPr="00675AAD" w:rsidRDefault="00F9523E"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w:t>
            </w:r>
          </w:p>
        </w:tc>
        <w:tc>
          <w:tcPr>
            <w:tcW w:w="1397" w:type="pct"/>
            <w:tcBorders>
              <w:top w:val="nil"/>
              <w:left w:val="nil"/>
              <w:bottom w:val="single" w:sz="4" w:space="0" w:color="auto"/>
              <w:right w:val="double" w:sz="4" w:space="0" w:color="auto"/>
            </w:tcBorders>
            <w:shd w:val="clear" w:color="auto" w:fill="FFFFFF"/>
            <w:noWrap/>
            <w:vAlign w:val="center"/>
          </w:tcPr>
          <w:p w14:paraId="1954F346" w14:textId="100B2133" w:rsidR="00EE4EEF" w:rsidRPr="00F9523E" w:rsidRDefault="00F9523E" w:rsidP="00675AAD">
            <w:pPr>
              <w:autoSpaceDN w:val="0"/>
              <w:jc w:val="right"/>
              <w:rPr>
                <w:rFonts w:asciiTheme="minorHAnsi" w:hAnsiTheme="minorHAnsi" w:cstheme="minorHAnsi"/>
                <w:i/>
                <w:iCs/>
                <w:color w:val="000000"/>
                <w:sz w:val="20"/>
                <w:szCs w:val="20"/>
                <w:lang w:eastAsia="en-ZA"/>
              </w:rPr>
            </w:pPr>
            <w:r>
              <w:rPr>
                <w:rFonts w:asciiTheme="minorHAnsi" w:hAnsiTheme="minorHAnsi" w:cstheme="minorHAnsi"/>
                <w:i/>
                <w:iCs/>
                <w:color w:val="000000"/>
                <w:sz w:val="20"/>
                <w:szCs w:val="20"/>
                <w:lang w:eastAsia="en-ZA"/>
              </w:rPr>
              <w:t>Included</w:t>
            </w:r>
          </w:p>
        </w:tc>
      </w:tr>
      <w:tr w:rsidR="00EE4EEF" w:rsidRPr="00675AAD" w14:paraId="3A65524B" w14:textId="77777777" w:rsidTr="00FE21A1">
        <w:trPr>
          <w:trHeight w:val="307"/>
        </w:trPr>
        <w:tc>
          <w:tcPr>
            <w:tcW w:w="1764" w:type="pct"/>
            <w:tcBorders>
              <w:top w:val="nil"/>
              <w:left w:val="double" w:sz="4" w:space="0" w:color="auto"/>
              <w:bottom w:val="single" w:sz="4" w:space="0" w:color="auto"/>
              <w:right w:val="single" w:sz="4" w:space="0" w:color="auto"/>
            </w:tcBorders>
            <w:shd w:val="clear" w:color="auto" w:fill="FFFFFF"/>
            <w:noWrap/>
            <w:vAlign w:val="center"/>
            <w:hideMark/>
          </w:tcPr>
          <w:p w14:paraId="4D3D20C9" w14:textId="77777777" w:rsidR="00EE4EEF" w:rsidRPr="00675AAD" w:rsidRDefault="00EE4EEF" w:rsidP="00675AAD">
            <w:pPr>
              <w:autoSpaceDN w:val="0"/>
              <w:rPr>
                <w:rFonts w:asciiTheme="minorHAnsi" w:hAnsiTheme="minorHAnsi" w:cstheme="minorHAnsi"/>
                <w:sz w:val="20"/>
                <w:szCs w:val="20"/>
                <w:lang w:eastAsia="en-ZA"/>
              </w:rPr>
            </w:pPr>
            <w:r w:rsidRPr="00675AAD">
              <w:rPr>
                <w:rFonts w:asciiTheme="minorHAnsi" w:hAnsiTheme="minorHAnsi" w:cstheme="minorHAnsi"/>
                <w:sz w:val="20"/>
                <w:szCs w:val="20"/>
                <w:lang w:eastAsia="en-ZA"/>
              </w:rPr>
              <w:t>Legal Liability for Third Parties and Passengers</w:t>
            </w:r>
          </w:p>
        </w:tc>
        <w:tc>
          <w:tcPr>
            <w:tcW w:w="1104" w:type="pct"/>
            <w:tcBorders>
              <w:top w:val="nil"/>
              <w:left w:val="nil"/>
              <w:bottom w:val="single" w:sz="4" w:space="0" w:color="auto"/>
              <w:right w:val="single" w:sz="4" w:space="0" w:color="auto"/>
            </w:tcBorders>
            <w:shd w:val="clear" w:color="auto" w:fill="FFFFFF"/>
            <w:noWrap/>
            <w:vAlign w:val="center"/>
          </w:tcPr>
          <w:p w14:paraId="3D1FAE70" w14:textId="372AC226" w:rsidR="00EE4EEF" w:rsidRPr="00675AAD" w:rsidRDefault="000B7B32"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USD3,000,000</w:t>
            </w:r>
          </w:p>
        </w:tc>
        <w:tc>
          <w:tcPr>
            <w:tcW w:w="735" w:type="pct"/>
            <w:tcBorders>
              <w:top w:val="nil"/>
              <w:left w:val="nil"/>
              <w:bottom w:val="single" w:sz="4" w:space="0" w:color="auto"/>
              <w:right w:val="single" w:sz="4" w:space="0" w:color="auto"/>
            </w:tcBorders>
            <w:shd w:val="clear" w:color="auto" w:fill="FFFFFF"/>
            <w:noWrap/>
            <w:vAlign w:val="center"/>
            <w:hideMark/>
          </w:tcPr>
          <w:p w14:paraId="0373DC5A" w14:textId="77777777" w:rsidR="00EE4EEF" w:rsidRPr="00675AAD" w:rsidRDefault="00EE4EEF" w:rsidP="00675AAD">
            <w:pPr>
              <w:autoSpaceDN w:val="0"/>
              <w:jc w:val="right"/>
              <w:rPr>
                <w:rFonts w:asciiTheme="minorHAnsi" w:hAnsiTheme="minorHAnsi" w:cstheme="minorHAnsi"/>
                <w:color w:val="000000"/>
                <w:sz w:val="20"/>
                <w:szCs w:val="20"/>
                <w:lang w:eastAsia="en-ZA"/>
              </w:rPr>
            </w:pPr>
            <w:r w:rsidRPr="00675AAD">
              <w:rPr>
                <w:rFonts w:asciiTheme="minorHAnsi" w:hAnsiTheme="minorHAnsi" w:cstheme="minorHAnsi"/>
                <w:color w:val="000000"/>
                <w:sz w:val="20"/>
                <w:szCs w:val="20"/>
                <w:lang w:eastAsia="en-ZA"/>
              </w:rPr>
              <w:t>@</w:t>
            </w:r>
          </w:p>
        </w:tc>
        <w:tc>
          <w:tcPr>
            <w:tcW w:w="1397" w:type="pct"/>
            <w:tcBorders>
              <w:top w:val="nil"/>
              <w:left w:val="nil"/>
              <w:bottom w:val="single" w:sz="4" w:space="0" w:color="auto"/>
              <w:right w:val="double" w:sz="4" w:space="0" w:color="auto"/>
            </w:tcBorders>
            <w:shd w:val="clear" w:color="auto" w:fill="FFFFFF"/>
            <w:noWrap/>
            <w:vAlign w:val="center"/>
          </w:tcPr>
          <w:p w14:paraId="0ED91E1F" w14:textId="0E05B62F" w:rsidR="00EE4EEF" w:rsidRPr="00675AAD" w:rsidRDefault="000B7B32"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w:t>
            </w:r>
            <w:r w:rsidR="00F9523E">
              <w:rPr>
                <w:rFonts w:asciiTheme="minorHAnsi" w:hAnsiTheme="minorHAnsi" w:cstheme="minorHAnsi"/>
                <w:color w:val="000000"/>
                <w:sz w:val="20"/>
                <w:szCs w:val="20"/>
                <w:lang w:eastAsia="en-ZA"/>
              </w:rPr>
              <w:t>6,700</w:t>
            </w:r>
            <w:r>
              <w:rPr>
                <w:rFonts w:asciiTheme="minorHAnsi" w:hAnsiTheme="minorHAnsi" w:cstheme="minorHAnsi"/>
                <w:color w:val="000000"/>
                <w:sz w:val="20"/>
                <w:szCs w:val="20"/>
                <w:lang w:eastAsia="en-ZA"/>
              </w:rPr>
              <w:t>.00</w:t>
            </w:r>
          </w:p>
        </w:tc>
      </w:tr>
      <w:tr w:rsidR="00FC5568" w:rsidRPr="00675AAD" w14:paraId="3EB1A18A" w14:textId="77777777" w:rsidTr="00FE21A1">
        <w:trPr>
          <w:trHeight w:val="307"/>
        </w:trPr>
        <w:tc>
          <w:tcPr>
            <w:tcW w:w="1764" w:type="pct"/>
            <w:tcBorders>
              <w:top w:val="nil"/>
              <w:left w:val="double" w:sz="4" w:space="0" w:color="auto"/>
              <w:bottom w:val="single" w:sz="4" w:space="0" w:color="auto"/>
              <w:right w:val="single" w:sz="4" w:space="0" w:color="auto"/>
            </w:tcBorders>
            <w:shd w:val="clear" w:color="auto" w:fill="FFFFFF"/>
            <w:noWrap/>
            <w:vAlign w:val="center"/>
          </w:tcPr>
          <w:p w14:paraId="7C8F5EAE" w14:textId="5DE179B3" w:rsidR="00FC5568" w:rsidRPr="00675AAD" w:rsidRDefault="00FC5568" w:rsidP="00675AAD">
            <w:pPr>
              <w:autoSpaceDN w:val="0"/>
              <w:rPr>
                <w:rFonts w:asciiTheme="minorHAnsi" w:hAnsiTheme="minorHAnsi" w:cstheme="minorHAnsi"/>
                <w:sz w:val="20"/>
                <w:szCs w:val="20"/>
                <w:lang w:eastAsia="en-ZA"/>
              </w:rPr>
            </w:pPr>
            <w:r>
              <w:rPr>
                <w:rFonts w:asciiTheme="minorHAnsi" w:hAnsiTheme="minorHAnsi" w:cstheme="minorHAnsi"/>
                <w:sz w:val="20"/>
                <w:szCs w:val="20"/>
                <w:lang w:eastAsia="en-ZA"/>
              </w:rPr>
              <w:t>* Deductible Buy Down</w:t>
            </w:r>
          </w:p>
        </w:tc>
        <w:tc>
          <w:tcPr>
            <w:tcW w:w="1104" w:type="pct"/>
            <w:tcBorders>
              <w:top w:val="nil"/>
              <w:left w:val="nil"/>
              <w:bottom w:val="single" w:sz="4" w:space="0" w:color="auto"/>
              <w:right w:val="single" w:sz="4" w:space="0" w:color="auto"/>
            </w:tcBorders>
            <w:shd w:val="clear" w:color="auto" w:fill="FFFFFF"/>
            <w:noWrap/>
            <w:vAlign w:val="center"/>
          </w:tcPr>
          <w:p w14:paraId="23303E36" w14:textId="53B48AF2" w:rsidR="00FC5568" w:rsidRDefault="00FC5568"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USD20,000</w:t>
            </w:r>
          </w:p>
        </w:tc>
        <w:tc>
          <w:tcPr>
            <w:tcW w:w="735" w:type="pct"/>
            <w:tcBorders>
              <w:top w:val="nil"/>
              <w:left w:val="nil"/>
              <w:bottom w:val="single" w:sz="4" w:space="0" w:color="auto"/>
              <w:right w:val="single" w:sz="4" w:space="0" w:color="auto"/>
            </w:tcBorders>
            <w:shd w:val="clear" w:color="auto" w:fill="FFFFFF"/>
            <w:noWrap/>
            <w:vAlign w:val="center"/>
          </w:tcPr>
          <w:p w14:paraId="0CCF60FB" w14:textId="1F981F70" w:rsidR="00FC5568" w:rsidRPr="00675AAD" w:rsidRDefault="00FC5568"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8.696%</w:t>
            </w:r>
          </w:p>
        </w:tc>
        <w:tc>
          <w:tcPr>
            <w:tcW w:w="1397" w:type="pct"/>
            <w:tcBorders>
              <w:top w:val="nil"/>
              <w:left w:val="nil"/>
              <w:bottom w:val="single" w:sz="4" w:space="0" w:color="auto"/>
              <w:right w:val="double" w:sz="4" w:space="0" w:color="auto"/>
            </w:tcBorders>
            <w:shd w:val="clear" w:color="auto" w:fill="FFFFFF"/>
            <w:noWrap/>
            <w:vAlign w:val="center"/>
          </w:tcPr>
          <w:p w14:paraId="0AC83BFA" w14:textId="50181C07" w:rsidR="00FC5568" w:rsidRDefault="00FC5568" w:rsidP="00675AAD">
            <w:pPr>
              <w:autoSpaceDN w:val="0"/>
              <w:jc w:val="right"/>
              <w:rPr>
                <w:rFonts w:asciiTheme="minorHAnsi" w:hAnsiTheme="minorHAnsi" w:cstheme="minorHAnsi"/>
                <w:color w:val="000000"/>
                <w:sz w:val="20"/>
                <w:szCs w:val="20"/>
                <w:lang w:eastAsia="en-ZA"/>
              </w:rPr>
            </w:pPr>
            <w:r>
              <w:rPr>
                <w:rFonts w:asciiTheme="minorHAnsi" w:hAnsiTheme="minorHAnsi" w:cstheme="minorHAnsi"/>
                <w:color w:val="000000"/>
                <w:sz w:val="20"/>
                <w:szCs w:val="20"/>
                <w:lang w:eastAsia="en-ZA"/>
              </w:rPr>
              <w:t>USD1,739.13</w:t>
            </w:r>
          </w:p>
        </w:tc>
      </w:tr>
      <w:tr w:rsidR="00EE4EEF" w:rsidRPr="00675AAD" w14:paraId="3956254F" w14:textId="77777777" w:rsidTr="00FE21A1">
        <w:trPr>
          <w:trHeight w:val="289"/>
        </w:trPr>
        <w:tc>
          <w:tcPr>
            <w:tcW w:w="2868" w:type="pct"/>
            <w:gridSpan w:val="2"/>
            <w:tcBorders>
              <w:top w:val="nil"/>
              <w:left w:val="double" w:sz="4" w:space="0" w:color="auto"/>
              <w:bottom w:val="single" w:sz="4" w:space="0" w:color="auto"/>
              <w:right w:val="nil"/>
            </w:tcBorders>
            <w:shd w:val="clear" w:color="auto" w:fill="D9E2F3" w:themeFill="accent1" w:themeFillTint="33"/>
            <w:noWrap/>
            <w:vAlign w:val="center"/>
            <w:hideMark/>
          </w:tcPr>
          <w:p w14:paraId="5C12E894" w14:textId="3C23CED0" w:rsidR="00EE4EEF" w:rsidRPr="00675AAD" w:rsidRDefault="00EE4EEF" w:rsidP="00675AAD">
            <w:pPr>
              <w:autoSpaceDN w:val="0"/>
              <w:rPr>
                <w:rFonts w:asciiTheme="minorHAnsi" w:hAnsiTheme="minorHAnsi" w:cstheme="minorHAnsi"/>
                <w:b/>
                <w:bCs/>
                <w:color w:val="000000"/>
                <w:sz w:val="20"/>
                <w:szCs w:val="20"/>
                <w:lang w:eastAsia="en-ZA"/>
              </w:rPr>
            </w:pPr>
            <w:r w:rsidRPr="00675AAD">
              <w:rPr>
                <w:rFonts w:asciiTheme="minorHAnsi" w:hAnsiTheme="minorHAnsi" w:cstheme="minorHAnsi"/>
                <w:b/>
                <w:bCs/>
                <w:color w:val="000000"/>
                <w:sz w:val="20"/>
                <w:szCs w:val="20"/>
                <w:lang w:eastAsia="en-ZA"/>
              </w:rPr>
              <w:t xml:space="preserve">Total Annual Premium </w:t>
            </w:r>
          </w:p>
        </w:tc>
        <w:tc>
          <w:tcPr>
            <w:tcW w:w="735" w:type="pct"/>
            <w:tcBorders>
              <w:top w:val="nil"/>
              <w:left w:val="nil"/>
              <w:bottom w:val="single" w:sz="4" w:space="0" w:color="auto"/>
              <w:right w:val="single" w:sz="4" w:space="0" w:color="auto"/>
            </w:tcBorders>
            <w:shd w:val="clear" w:color="auto" w:fill="D9E2F3" w:themeFill="accent1" w:themeFillTint="33"/>
            <w:noWrap/>
            <w:vAlign w:val="center"/>
          </w:tcPr>
          <w:p w14:paraId="5C714DBB" w14:textId="77777777" w:rsidR="00EE4EEF" w:rsidRPr="00675AAD" w:rsidRDefault="00EE4EEF" w:rsidP="00675AAD">
            <w:pPr>
              <w:autoSpaceDN w:val="0"/>
              <w:rPr>
                <w:rFonts w:asciiTheme="minorHAnsi" w:hAnsiTheme="minorHAnsi" w:cstheme="minorHAnsi"/>
                <w:b/>
                <w:bCs/>
                <w:color w:val="000000"/>
                <w:sz w:val="20"/>
                <w:szCs w:val="20"/>
                <w:lang w:eastAsia="en-ZA"/>
              </w:rPr>
            </w:pPr>
          </w:p>
        </w:tc>
        <w:tc>
          <w:tcPr>
            <w:tcW w:w="1397" w:type="pct"/>
            <w:tcBorders>
              <w:top w:val="nil"/>
              <w:left w:val="nil"/>
              <w:bottom w:val="single" w:sz="4" w:space="0" w:color="auto"/>
              <w:right w:val="double" w:sz="4" w:space="0" w:color="auto"/>
            </w:tcBorders>
            <w:shd w:val="clear" w:color="auto" w:fill="D9E2F3" w:themeFill="accent1" w:themeFillTint="33"/>
            <w:noWrap/>
            <w:vAlign w:val="center"/>
          </w:tcPr>
          <w:p w14:paraId="01BFE238" w14:textId="2D767F66" w:rsidR="00EE4EEF" w:rsidRPr="00675AAD" w:rsidRDefault="000B7B32" w:rsidP="00675AAD">
            <w:pPr>
              <w:autoSpaceDN w:val="0"/>
              <w:jc w:val="right"/>
              <w:rPr>
                <w:rFonts w:asciiTheme="minorHAnsi" w:hAnsiTheme="minorHAnsi" w:cstheme="minorHAnsi"/>
                <w:b/>
                <w:color w:val="000000"/>
                <w:sz w:val="20"/>
                <w:szCs w:val="20"/>
                <w:lang w:eastAsia="en-ZA"/>
              </w:rPr>
            </w:pPr>
            <w:r>
              <w:rPr>
                <w:rFonts w:asciiTheme="minorHAnsi" w:hAnsiTheme="minorHAnsi" w:cstheme="minorHAnsi"/>
                <w:b/>
                <w:color w:val="000000"/>
                <w:sz w:val="20"/>
                <w:szCs w:val="20"/>
                <w:lang w:eastAsia="en-ZA"/>
              </w:rPr>
              <w:t>USD</w:t>
            </w:r>
            <w:r w:rsidR="00FC5568">
              <w:rPr>
                <w:rFonts w:asciiTheme="minorHAnsi" w:hAnsiTheme="minorHAnsi" w:cstheme="minorHAnsi"/>
                <w:b/>
                <w:color w:val="000000"/>
                <w:sz w:val="20"/>
                <w:szCs w:val="20"/>
                <w:lang w:eastAsia="en-ZA"/>
              </w:rPr>
              <w:t>30,564.13</w:t>
            </w:r>
          </w:p>
        </w:tc>
      </w:tr>
      <w:tr w:rsidR="00EE4EEF" w:rsidRPr="00675AAD" w14:paraId="76DF4F61" w14:textId="77777777" w:rsidTr="00FE21A1">
        <w:trPr>
          <w:trHeight w:val="307"/>
        </w:trPr>
        <w:tc>
          <w:tcPr>
            <w:tcW w:w="2868" w:type="pct"/>
            <w:gridSpan w:val="2"/>
            <w:tcBorders>
              <w:top w:val="single" w:sz="4" w:space="0" w:color="auto"/>
              <w:left w:val="double" w:sz="4" w:space="0" w:color="auto"/>
              <w:bottom w:val="double" w:sz="4" w:space="0" w:color="auto"/>
              <w:right w:val="nil"/>
            </w:tcBorders>
            <w:shd w:val="clear" w:color="auto" w:fill="auto"/>
            <w:noWrap/>
            <w:vAlign w:val="center"/>
            <w:hideMark/>
          </w:tcPr>
          <w:p w14:paraId="69C92135" w14:textId="14777721" w:rsidR="00EE4EEF" w:rsidRPr="00675AAD" w:rsidRDefault="00EE4EEF" w:rsidP="00675AAD">
            <w:pPr>
              <w:autoSpaceDN w:val="0"/>
              <w:rPr>
                <w:rFonts w:asciiTheme="minorHAnsi" w:hAnsiTheme="minorHAnsi" w:cstheme="minorHAnsi"/>
                <w:b/>
                <w:bCs/>
                <w:i/>
                <w:iCs/>
                <w:color w:val="000000"/>
                <w:sz w:val="20"/>
                <w:szCs w:val="20"/>
                <w:lang w:eastAsia="en-ZA"/>
              </w:rPr>
            </w:pPr>
            <w:r w:rsidRPr="00675AAD">
              <w:rPr>
                <w:rFonts w:asciiTheme="minorHAnsi" w:hAnsiTheme="minorHAnsi" w:cstheme="minorHAnsi"/>
                <w:b/>
                <w:bCs/>
                <w:i/>
                <w:iCs/>
                <w:color w:val="000000"/>
                <w:sz w:val="20"/>
                <w:szCs w:val="20"/>
                <w:lang w:eastAsia="en-ZA"/>
              </w:rPr>
              <w:t xml:space="preserve"> OR </w:t>
            </w:r>
            <w:r w:rsidRPr="00675AAD">
              <w:rPr>
                <w:rFonts w:asciiTheme="minorHAnsi" w:hAnsiTheme="minorHAnsi" w:cstheme="minorHAnsi"/>
                <w:i/>
                <w:iCs/>
                <w:color w:val="000000"/>
                <w:sz w:val="20"/>
                <w:szCs w:val="20"/>
                <w:lang w:eastAsia="en-ZA"/>
              </w:rPr>
              <w:t xml:space="preserve">Quarterly Hull, War, Liability </w:t>
            </w:r>
          </w:p>
        </w:tc>
        <w:tc>
          <w:tcPr>
            <w:tcW w:w="735" w:type="pct"/>
            <w:tcBorders>
              <w:top w:val="nil"/>
              <w:left w:val="nil"/>
              <w:bottom w:val="double" w:sz="4" w:space="0" w:color="auto"/>
              <w:right w:val="single" w:sz="4" w:space="0" w:color="auto"/>
            </w:tcBorders>
            <w:shd w:val="clear" w:color="auto" w:fill="auto"/>
            <w:noWrap/>
            <w:vAlign w:val="center"/>
          </w:tcPr>
          <w:p w14:paraId="640BD607" w14:textId="77777777" w:rsidR="00EE4EEF" w:rsidRPr="00675AAD" w:rsidRDefault="00EE4EEF" w:rsidP="00675AAD">
            <w:pPr>
              <w:autoSpaceDN w:val="0"/>
              <w:rPr>
                <w:rFonts w:asciiTheme="minorHAnsi" w:hAnsiTheme="minorHAnsi" w:cstheme="minorHAnsi"/>
                <w:b/>
                <w:bCs/>
                <w:i/>
                <w:iCs/>
                <w:color w:val="000000"/>
                <w:sz w:val="20"/>
                <w:szCs w:val="20"/>
                <w:lang w:eastAsia="en-ZA"/>
              </w:rPr>
            </w:pPr>
          </w:p>
        </w:tc>
        <w:tc>
          <w:tcPr>
            <w:tcW w:w="1397" w:type="pct"/>
            <w:tcBorders>
              <w:top w:val="nil"/>
              <w:left w:val="nil"/>
              <w:bottom w:val="double" w:sz="4" w:space="0" w:color="auto"/>
              <w:right w:val="double" w:sz="4" w:space="0" w:color="auto"/>
            </w:tcBorders>
            <w:shd w:val="clear" w:color="auto" w:fill="auto"/>
            <w:noWrap/>
            <w:vAlign w:val="center"/>
          </w:tcPr>
          <w:p w14:paraId="351EBA56" w14:textId="69F2C6FB" w:rsidR="00EE4EEF" w:rsidRPr="00675AAD" w:rsidRDefault="00EE4EEF" w:rsidP="00675AAD">
            <w:pPr>
              <w:autoSpaceDN w:val="0"/>
              <w:jc w:val="right"/>
              <w:rPr>
                <w:rFonts w:asciiTheme="minorHAnsi" w:hAnsiTheme="minorHAnsi" w:cstheme="minorHAnsi"/>
                <w:bCs/>
                <w:i/>
                <w:iCs/>
                <w:color w:val="000000"/>
                <w:sz w:val="20"/>
                <w:szCs w:val="20"/>
                <w:lang w:eastAsia="en-ZA"/>
              </w:rPr>
            </w:pPr>
            <w:r w:rsidRPr="00675AAD">
              <w:rPr>
                <w:rFonts w:asciiTheme="minorHAnsi" w:hAnsiTheme="minorHAnsi" w:cstheme="minorHAnsi"/>
                <w:bCs/>
                <w:i/>
                <w:iCs/>
                <w:color w:val="000000"/>
                <w:sz w:val="20"/>
                <w:szCs w:val="20"/>
                <w:lang w:eastAsia="en-ZA"/>
              </w:rPr>
              <w:t>USD</w:t>
            </w:r>
            <w:r w:rsidR="00FC5568">
              <w:rPr>
                <w:rFonts w:asciiTheme="minorHAnsi" w:hAnsiTheme="minorHAnsi" w:cstheme="minorHAnsi"/>
                <w:bCs/>
                <w:i/>
                <w:iCs/>
                <w:color w:val="000000"/>
                <w:sz w:val="20"/>
                <w:szCs w:val="20"/>
                <w:lang w:eastAsia="en-ZA"/>
              </w:rPr>
              <w:t>7,641.03</w:t>
            </w:r>
          </w:p>
        </w:tc>
      </w:tr>
    </w:tbl>
    <w:p w14:paraId="6FF529C8" w14:textId="77777777" w:rsidR="00EE4EEF" w:rsidRDefault="00EE4EEF" w:rsidP="00675AAD">
      <w:pPr>
        <w:rPr>
          <w:rFonts w:asciiTheme="minorHAnsi" w:hAnsiTheme="minorHAnsi" w:cstheme="minorHAnsi"/>
          <w:b/>
          <w:i/>
          <w:sz w:val="20"/>
          <w:szCs w:val="20"/>
          <w:lang w:eastAsia="en-GB"/>
        </w:rPr>
      </w:pPr>
    </w:p>
    <w:p w14:paraId="49587DAC" w14:textId="6B688584" w:rsidR="00F9523E" w:rsidRDefault="00F9523E" w:rsidP="00675AAD">
      <w:pPr>
        <w:rPr>
          <w:rFonts w:asciiTheme="minorHAnsi" w:hAnsiTheme="minorHAnsi" w:cstheme="minorHAnsi"/>
          <w:b/>
          <w:i/>
          <w:sz w:val="20"/>
          <w:szCs w:val="20"/>
          <w:lang w:eastAsia="en-GB"/>
        </w:rPr>
      </w:pPr>
    </w:p>
    <w:p w14:paraId="644248B0" w14:textId="77777777" w:rsidR="00F9523E" w:rsidRPr="00675AAD" w:rsidRDefault="00F9523E" w:rsidP="00675AAD">
      <w:pPr>
        <w:rPr>
          <w:rFonts w:asciiTheme="minorHAnsi" w:hAnsiTheme="minorHAnsi" w:cstheme="minorHAnsi"/>
          <w:b/>
          <w:i/>
          <w:sz w:val="20"/>
          <w:szCs w:val="20"/>
          <w:lang w:eastAsia="en-GB"/>
        </w:rPr>
      </w:pPr>
    </w:p>
    <w:p w14:paraId="732C80EB" w14:textId="77777777" w:rsidR="00EE4EEF" w:rsidRPr="00675AAD" w:rsidRDefault="00EE4EEF" w:rsidP="00675AAD">
      <w:pPr>
        <w:tabs>
          <w:tab w:val="left" w:pos="426"/>
        </w:tabs>
        <w:autoSpaceDE w:val="0"/>
        <w:autoSpaceDN w:val="0"/>
        <w:rPr>
          <w:rFonts w:asciiTheme="minorHAnsi" w:hAnsiTheme="minorHAnsi" w:cstheme="minorHAnsi"/>
          <w:b/>
          <w:i/>
          <w:sz w:val="20"/>
          <w:szCs w:val="20"/>
          <w:lang w:eastAsia="en-GB"/>
        </w:rPr>
      </w:pPr>
    </w:p>
    <w:p w14:paraId="6202C02B" w14:textId="77777777" w:rsidR="00EE4EEF" w:rsidRPr="00675AAD" w:rsidRDefault="00EE4EEF" w:rsidP="00675AAD">
      <w:pPr>
        <w:autoSpaceDE w:val="0"/>
        <w:autoSpaceDN w:val="0"/>
        <w:rPr>
          <w:rFonts w:asciiTheme="minorHAnsi" w:hAnsiTheme="minorHAnsi" w:cstheme="minorHAnsi"/>
          <w:i/>
          <w:snapToGrid w:val="0"/>
          <w:color w:val="FF0000"/>
          <w:sz w:val="20"/>
          <w:szCs w:val="20"/>
          <w:lang w:val="en-GB"/>
        </w:rPr>
      </w:pPr>
    </w:p>
    <w:p w14:paraId="36F4DEBB" w14:textId="77777777" w:rsidR="00EB4B2B" w:rsidRPr="00675AAD" w:rsidRDefault="00EE4EEF" w:rsidP="00675AAD">
      <w:pPr>
        <w:jc w:val="center"/>
        <w:rPr>
          <w:rFonts w:asciiTheme="minorHAnsi" w:hAnsiTheme="minorHAnsi" w:cstheme="minorHAnsi"/>
          <w:b/>
          <w:bCs/>
          <w:color w:val="000000"/>
          <w:sz w:val="20"/>
          <w:szCs w:val="20"/>
          <w:u w:val="single"/>
          <w:lang w:val="en-ZA" w:eastAsia="en-GB"/>
        </w:rPr>
      </w:pPr>
      <w:r w:rsidRPr="00675AAD">
        <w:rPr>
          <w:rFonts w:asciiTheme="minorHAnsi" w:hAnsiTheme="minorHAnsi" w:cstheme="minorHAnsi"/>
          <w:i/>
          <w:snapToGrid w:val="0"/>
          <w:color w:val="FF0000"/>
          <w:sz w:val="20"/>
          <w:szCs w:val="20"/>
          <w:lang w:val="en-GB"/>
        </w:rPr>
        <w:br w:type="page"/>
      </w:r>
      <w:bookmarkStart w:id="1" w:name="_Hlk105677180"/>
      <w:r w:rsidR="00EB4B2B" w:rsidRPr="00675AAD">
        <w:rPr>
          <w:rFonts w:asciiTheme="minorHAnsi" w:hAnsiTheme="minorHAnsi" w:cstheme="minorHAnsi"/>
          <w:b/>
          <w:bCs/>
          <w:color w:val="000000"/>
          <w:sz w:val="20"/>
          <w:szCs w:val="20"/>
          <w:u w:val="single"/>
          <w:lang w:val="en-ZA" w:eastAsia="en-GB"/>
        </w:rPr>
        <w:lastRenderedPageBreak/>
        <w:t>PROTECTION OF PERSONAL INFORMATION</w:t>
      </w:r>
    </w:p>
    <w:p w14:paraId="6B1171D7" w14:textId="77777777" w:rsidR="00EB4B2B" w:rsidRPr="00675AAD" w:rsidRDefault="00EB4B2B" w:rsidP="00675AAD">
      <w:pPr>
        <w:jc w:val="center"/>
        <w:rPr>
          <w:rFonts w:asciiTheme="minorHAnsi" w:hAnsiTheme="minorHAnsi" w:cstheme="minorHAnsi"/>
          <w:b/>
          <w:bCs/>
          <w:color w:val="000000"/>
          <w:sz w:val="20"/>
          <w:szCs w:val="20"/>
          <w:u w:val="single"/>
          <w:lang w:val="en-ZA" w:eastAsia="en-GB"/>
        </w:rPr>
      </w:pPr>
    </w:p>
    <w:p w14:paraId="17493101"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At Aircraft Risk Company (hereinafter “ARC”), we place customer service first. In order to deliver superior customer service, we will, from time-to-time, ask our customers for some personal data in order to communicate effectively. We will also ask you about your personal information for purposes where we act as your agent with product providers, or where we must comply with relevant laws which govern our industry. In every instance where we obtain your personal information, we guarantee that we: </w:t>
      </w:r>
    </w:p>
    <w:p w14:paraId="6DE9BC6A" w14:textId="77777777" w:rsidR="00EB4B2B" w:rsidRPr="00675AAD" w:rsidRDefault="00EB4B2B" w:rsidP="00675AAD">
      <w:pPr>
        <w:rPr>
          <w:rFonts w:asciiTheme="minorHAnsi" w:hAnsiTheme="minorHAnsi" w:cstheme="minorHAnsi"/>
          <w:color w:val="000000"/>
          <w:sz w:val="20"/>
          <w:szCs w:val="20"/>
          <w:lang w:val="en-ZA" w:eastAsia="en-GB"/>
        </w:rPr>
      </w:pPr>
    </w:p>
    <w:p w14:paraId="3AEE3288"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have a defined business purpose; </w:t>
      </w:r>
    </w:p>
    <w:p w14:paraId="5F156757"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retain your data only as long as we need it for business purposes; </w:t>
      </w:r>
    </w:p>
    <w:p w14:paraId="532A6FF0"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destroy your data comprehensively as soon as we can after expiry of the aforesaid business purpose; </w:t>
      </w:r>
    </w:p>
    <w:p w14:paraId="1E152348"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will not use the information to infringe on your privacy in any way; </w:t>
      </w:r>
    </w:p>
    <w:p w14:paraId="2BF73382"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will provide you with a complete record of all your personal data we hold at your request, we will update this at your  </w:t>
      </w:r>
    </w:p>
    <w:p w14:paraId="457FDE77"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request and we will remove this, where we are permitted to by law, at your request; </w:t>
      </w:r>
    </w:p>
    <w:p w14:paraId="558645B5"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take measures to protect your personal data and where we use external parties such as software and internet service </w:t>
      </w:r>
    </w:p>
    <w:p w14:paraId="1B2D1FBA"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providers, ARC has service level agreements in place with all external service providers to protect your data; </w:t>
      </w:r>
    </w:p>
    <w:p w14:paraId="2D26D66C"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will not process any data regarding your race or ethnic origin, political, sexual or religious orientation or trade union </w:t>
      </w:r>
    </w:p>
    <w:p w14:paraId="45FCBB62" w14:textId="77777777" w:rsidR="00EB4B2B" w:rsidRPr="00675AAD" w:rsidRDefault="00EB4B2B" w:rsidP="00675AAD">
      <w:pPr>
        <w:tabs>
          <w:tab w:val="left" w:pos="142"/>
        </w:tabs>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membership; </w:t>
      </w:r>
    </w:p>
    <w:p w14:paraId="0BAD89C1"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 will not process any data in respect of children. </w:t>
      </w:r>
    </w:p>
    <w:p w14:paraId="1B8A5ADA" w14:textId="77777777" w:rsidR="00EB4B2B" w:rsidRPr="00675AAD" w:rsidRDefault="00EB4B2B" w:rsidP="00675AAD">
      <w:pPr>
        <w:rPr>
          <w:rFonts w:asciiTheme="minorHAnsi" w:hAnsiTheme="minorHAnsi" w:cstheme="minorHAnsi"/>
          <w:color w:val="000000"/>
          <w:sz w:val="20"/>
          <w:szCs w:val="20"/>
          <w:lang w:val="en-ZA" w:eastAsia="en-GB"/>
        </w:rPr>
      </w:pPr>
    </w:p>
    <w:p w14:paraId="25CC1757"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The personal information which we usually require from and about you in terms of our mandate with you is information necessary to compile comprehensive application for all relevant products which you may require, for us to compile and provide needs analyses and generally to act in accordance with your mandate with us. ARC is reliant on you being POPI compliant in terms of sharing any other person’s personal information with us and that you have taken measures and obtained the necessary consent to so share such information with us, this is in line with our mandate with you. </w:t>
      </w:r>
    </w:p>
    <w:p w14:paraId="21A83CA6" w14:textId="77777777" w:rsidR="00EB4B2B" w:rsidRPr="00675AAD" w:rsidRDefault="00EB4B2B" w:rsidP="00675AAD">
      <w:pPr>
        <w:rPr>
          <w:rFonts w:asciiTheme="minorHAnsi" w:hAnsiTheme="minorHAnsi" w:cstheme="minorHAnsi"/>
          <w:color w:val="000000"/>
          <w:sz w:val="20"/>
          <w:szCs w:val="20"/>
          <w:lang w:val="en-ZA" w:eastAsia="en-GB"/>
        </w:rPr>
      </w:pPr>
    </w:p>
    <w:p w14:paraId="4E2B7030"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You may at any stage, if you wish to lodge a complaint, contact our Information Officer and failing resolution, contact the Regulator. You may also and at any stage ask us to disclose the information we have about you and you may request us to update that information if it is no longer relevant. </w:t>
      </w:r>
    </w:p>
    <w:p w14:paraId="737BD101" w14:textId="77777777" w:rsidR="00EB4B2B" w:rsidRPr="00675AAD" w:rsidRDefault="00EB4B2B" w:rsidP="00675AAD">
      <w:pPr>
        <w:rPr>
          <w:rFonts w:asciiTheme="minorHAnsi" w:hAnsiTheme="minorHAnsi" w:cstheme="minorHAnsi"/>
          <w:color w:val="000000"/>
          <w:sz w:val="20"/>
          <w:szCs w:val="20"/>
          <w:lang w:val="en-ZA" w:eastAsia="en-GB"/>
        </w:rPr>
      </w:pPr>
    </w:p>
    <w:p w14:paraId="700DFEF5"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 xml:space="preserve">In the event of termination of our mandate and consequent to your instruction to us to provide any new service provider with all your detail, all our obligations in respect of your personal data shall cease once such transfer has occurred, save where we are required by law to retain such detail. </w:t>
      </w:r>
    </w:p>
    <w:p w14:paraId="63FAF6E9" w14:textId="77777777" w:rsidR="00EB4B2B" w:rsidRPr="00675AAD" w:rsidRDefault="00EB4B2B" w:rsidP="00675AAD">
      <w:pPr>
        <w:rPr>
          <w:rFonts w:asciiTheme="minorHAnsi" w:hAnsiTheme="minorHAnsi" w:cstheme="minorHAnsi"/>
          <w:color w:val="000000"/>
          <w:sz w:val="20"/>
          <w:szCs w:val="20"/>
          <w:lang w:val="en-ZA" w:eastAsia="en-GB"/>
        </w:rPr>
      </w:pPr>
    </w:p>
    <w:p w14:paraId="2DDF36DE" w14:textId="77777777" w:rsidR="00EB4B2B" w:rsidRPr="00675AAD" w:rsidRDefault="00EB4B2B" w:rsidP="00675AAD">
      <w:pPr>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By your signature of our mandate, of which this disclosure and consent forms a part, you agree that you have read, understand and consent to the content.</w:t>
      </w:r>
    </w:p>
    <w:p w14:paraId="67489D8A" w14:textId="77777777" w:rsidR="00EB4B2B" w:rsidRPr="00675AAD" w:rsidRDefault="00EB4B2B" w:rsidP="00675AAD">
      <w:pPr>
        <w:jc w:val="center"/>
        <w:rPr>
          <w:rFonts w:asciiTheme="minorHAnsi" w:hAnsiTheme="minorHAnsi" w:cstheme="minorHAnsi"/>
          <w:color w:val="000000"/>
          <w:sz w:val="20"/>
          <w:szCs w:val="20"/>
          <w:lang w:val="en-ZA" w:eastAsia="en-GB"/>
        </w:rPr>
      </w:pPr>
    </w:p>
    <w:p w14:paraId="67D0AE7E" w14:textId="77777777" w:rsidR="00EB4B2B" w:rsidRPr="00675AAD" w:rsidRDefault="00EB4B2B" w:rsidP="00675AAD">
      <w:pPr>
        <w:rPr>
          <w:rFonts w:asciiTheme="minorHAnsi" w:hAnsiTheme="minorHAnsi" w:cstheme="minorHAnsi"/>
          <w:sz w:val="20"/>
          <w:szCs w:val="20"/>
          <w:lang w:val="en-ZA" w:eastAsia="en-GB"/>
        </w:rPr>
      </w:pPr>
    </w:p>
    <w:p w14:paraId="4BC2FF2D" w14:textId="77777777" w:rsidR="00EB4B2B" w:rsidRPr="00675AAD" w:rsidRDefault="00EB4B2B" w:rsidP="00675AAD">
      <w:pPr>
        <w:rPr>
          <w:rFonts w:asciiTheme="minorHAnsi" w:hAnsiTheme="minorHAnsi" w:cstheme="minorHAnsi"/>
          <w:sz w:val="20"/>
          <w:szCs w:val="20"/>
          <w:lang w:val="en-ZA" w:eastAsia="en-GB"/>
        </w:rPr>
      </w:pPr>
    </w:p>
    <w:p w14:paraId="12C42E4D" w14:textId="77777777" w:rsidR="00EB4B2B" w:rsidRPr="00675AAD" w:rsidRDefault="00EB4B2B" w:rsidP="00675AAD">
      <w:pPr>
        <w:rPr>
          <w:rFonts w:asciiTheme="minorHAnsi" w:hAnsiTheme="minorHAnsi" w:cstheme="minorHAnsi"/>
          <w:sz w:val="20"/>
          <w:szCs w:val="20"/>
          <w:lang w:val="en-ZA" w:eastAsia="en-GB"/>
        </w:rPr>
      </w:pPr>
    </w:p>
    <w:p w14:paraId="0B31085B" w14:textId="77777777" w:rsidR="00EB4B2B" w:rsidRPr="00675AAD" w:rsidRDefault="00EB4B2B" w:rsidP="00675AAD">
      <w:pPr>
        <w:rPr>
          <w:rFonts w:asciiTheme="minorHAnsi" w:hAnsiTheme="minorHAnsi" w:cstheme="minorHAnsi"/>
          <w:sz w:val="20"/>
          <w:szCs w:val="20"/>
          <w:lang w:val="en-ZA" w:eastAsia="en-GB"/>
        </w:rPr>
      </w:pPr>
    </w:p>
    <w:p w14:paraId="731A505D" w14:textId="77777777" w:rsidR="00EB4B2B" w:rsidRPr="00675AAD" w:rsidRDefault="00EB4B2B" w:rsidP="00675AAD">
      <w:pPr>
        <w:rPr>
          <w:rFonts w:asciiTheme="minorHAnsi" w:hAnsiTheme="minorHAnsi" w:cstheme="minorHAnsi"/>
          <w:sz w:val="20"/>
          <w:szCs w:val="20"/>
          <w:lang w:val="en-ZA" w:eastAsia="en-GB"/>
        </w:rPr>
      </w:pPr>
    </w:p>
    <w:p w14:paraId="538A00A9" w14:textId="77777777" w:rsidR="00EB4B2B" w:rsidRPr="00675AAD" w:rsidRDefault="00EB4B2B" w:rsidP="00675AAD">
      <w:pPr>
        <w:rPr>
          <w:rFonts w:asciiTheme="minorHAnsi" w:hAnsiTheme="minorHAnsi" w:cstheme="minorHAnsi"/>
          <w:sz w:val="20"/>
          <w:szCs w:val="20"/>
          <w:lang w:val="en-ZA" w:eastAsia="en-GB"/>
        </w:rPr>
      </w:pPr>
    </w:p>
    <w:p w14:paraId="70483D6A" w14:textId="77777777" w:rsidR="00EB4B2B" w:rsidRPr="00675AAD" w:rsidRDefault="00EB4B2B" w:rsidP="00675AAD">
      <w:pPr>
        <w:rPr>
          <w:rFonts w:asciiTheme="minorHAnsi" w:hAnsiTheme="minorHAnsi" w:cstheme="minorHAnsi"/>
          <w:sz w:val="20"/>
          <w:szCs w:val="20"/>
          <w:lang w:val="en-ZA" w:eastAsia="en-GB"/>
        </w:rPr>
      </w:pPr>
    </w:p>
    <w:p w14:paraId="1E690C89" w14:textId="77777777" w:rsidR="00EB4B2B" w:rsidRPr="00675AAD" w:rsidRDefault="00EB4B2B" w:rsidP="00675AAD">
      <w:pPr>
        <w:rPr>
          <w:rFonts w:asciiTheme="minorHAnsi" w:hAnsiTheme="minorHAnsi" w:cstheme="minorHAnsi"/>
          <w:sz w:val="20"/>
          <w:szCs w:val="20"/>
          <w:lang w:val="en-ZA" w:eastAsia="en-GB"/>
        </w:rPr>
      </w:pPr>
    </w:p>
    <w:p w14:paraId="3F12B584" w14:textId="77777777" w:rsidR="00EB4B2B" w:rsidRPr="00675AAD" w:rsidRDefault="00EB4B2B" w:rsidP="00675AAD">
      <w:pPr>
        <w:rPr>
          <w:rFonts w:asciiTheme="minorHAnsi" w:hAnsiTheme="minorHAnsi" w:cstheme="minorHAnsi"/>
          <w:sz w:val="20"/>
          <w:szCs w:val="20"/>
          <w:lang w:val="en-ZA" w:eastAsia="en-GB"/>
        </w:rPr>
      </w:pPr>
    </w:p>
    <w:p w14:paraId="4BCA694F" w14:textId="77777777" w:rsidR="00EB4B2B" w:rsidRPr="00675AAD" w:rsidRDefault="00EB4B2B" w:rsidP="00675AAD">
      <w:pPr>
        <w:jc w:val="center"/>
        <w:rPr>
          <w:rFonts w:asciiTheme="minorHAnsi" w:hAnsiTheme="minorHAnsi" w:cstheme="minorHAnsi"/>
          <w:color w:val="000000"/>
          <w:sz w:val="20"/>
          <w:szCs w:val="20"/>
          <w:lang w:val="en-ZA" w:eastAsia="en-GB"/>
        </w:rPr>
      </w:pPr>
    </w:p>
    <w:p w14:paraId="2F36EC2B" w14:textId="77777777" w:rsidR="00EB4B2B" w:rsidRPr="00675AAD" w:rsidRDefault="00EB4B2B" w:rsidP="00675AAD">
      <w:pPr>
        <w:jc w:val="center"/>
        <w:rPr>
          <w:rFonts w:asciiTheme="minorHAnsi" w:hAnsiTheme="minorHAnsi" w:cstheme="minorHAnsi"/>
          <w:color w:val="000000"/>
          <w:sz w:val="20"/>
          <w:szCs w:val="20"/>
          <w:lang w:val="en-ZA" w:eastAsia="en-GB"/>
        </w:rPr>
      </w:pPr>
    </w:p>
    <w:p w14:paraId="690EF9BF" w14:textId="77777777" w:rsidR="00EB4B2B" w:rsidRPr="00675AAD" w:rsidRDefault="00EB4B2B" w:rsidP="00675AAD">
      <w:pPr>
        <w:tabs>
          <w:tab w:val="left" w:pos="2496"/>
        </w:tabs>
        <w:rPr>
          <w:rFonts w:asciiTheme="minorHAnsi" w:hAnsiTheme="minorHAnsi" w:cstheme="minorHAnsi"/>
          <w:color w:val="000000"/>
          <w:sz w:val="20"/>
          <w:szCs w:val="20"/>
          <w:lang w:val="en-ZA" w:eastAsia="en-GB"/>
        </w:rPr>
      </w:pPr>
      <w:r w:rsidRPr="00675AAD">
        <w:rPr>
          <w:rFonts w:asciiTheme="minorHAnsi" w:hAnsiTheme="minorHAnsi" w:cstheme="minorHAnsi"/>
          <w:color w:val="000000"/>
          <w:sz w:val="20"/>
          <w:szCs w:val="20"/>
          <w:lang w:val="en-ZA" w:eastAsia="en-GB"/>
        </w:rPr>
        <w:tab/>
      </w:r>
    </w:p>
    <w:p w14:paraId="7E900334" w14:textId="77777777" w:rsidR="00EB4B2B" w:rsidRPr="00675AAD" w:rsidRDefault="00EB4B2B" w:rsidP="00675AAD">
      <w:pPr>
        <w:jc w:val="center"/>
        <w:rPr>
          <w:rFonts w:asciiTheme="minorHAnsi" w:hAnsiTheme="minorHAnsi" w:cstheme="minorHAnsi"/>
          <w:color w:val="000000"/>
          <w:sz w:val="20"/>
          <w:szCs w:val="20"/>
          <w:lang w:val="en-ZA" w:eastAsia="en-GB"/>
        </w:rPr>
      </w:pPr>
      <w:r w:rsidRPr="00675AAD">
        <w:rPr>
          <w:rFonts w:asciiTheme="minorHAnsi" w:hAnsiTheme="minorHAnsi" w:cstheme="minorHAnsi"/>
          <w:sz w:val="20"/>
          <w:szCs w:val="20"/>
          <w:lang w:val="en-ZA" w:eastAsia="en-GB"/>
        </w:rPr>
        <w:br w:type="page"/>
      </w:r>
      <w:r w:rsidRPr="00675AAD">
        <w:rPr>
          <w:rFonts w:asciiTheme="minorHAnsi" w:hAnsiTheme="minorHAnsi" w:cstheme="minorHAnsi"/>
          <w:b/>
          <w:bCs/>
          <w:sz w:val="20"/>
          <w:szCs w:val="20"/>
          <w:u w:val="single"/>
        </w:rPr>
        <w:lastRenderedPageBreak/>
        <w:t>AVIATION INSURANCE</w:t>
      </w:r>
    </w:p>
    <w:p w14:paraId="75D7D487" w14:textId="77777777" w:rsidR="00EB4B2B" w:rsidRPr="00675AAD" w:rsidRDefault="00EB4B2B" w:rsidP="00675AAD">
      <w:pPr>
        <w:jc w:val="center"/>
        <w:rPr>
          <w:rFonts w:asciiTheme="minorHAnsi" w:hAnsiTheme="minorHAnsi" w:cstheme="minorHAnsi"/>
          <w:sz w:val="20"/>
          <w:szCs w:val="20"/>
        </w:rPr>
      </w:pPr>
      <w:r w:rsidRPr="00675AAD">
        <w:rPr>
          <w:rFonts w:asciiTheme="minorHAnsi" w:hAnsiTheme="minorHAnsi" w:cstheme="minorHAnsi"/>
          <w:b/>
          <w:bCs/>
          <w:color w:val="000000"/>
          <w:sz w:val="20"/>
          <w:szCs w:val="20"/>
          <w:u w:val="single"/>
          <w:lang w:eastAsia="en-GB"/>
        </w:rPr>
        <w:t>ACCEPTANCE OF INSURANCE PROPOSAL</w:t>
      </w:r>
    </w:p>
    <w:p w14:paraId="74013BF2" w14:textId="77777777" w:rsidR="00EB4B2B" w:rsidRPr="00675AAD" w:rsidRDefault="00EB4B2B" w:rsidP="00675AAD">
      <w:pPr>
        <w:autoSpaceDE w:val="0"/>
        <w:autoSpaceDN w:val="0"/>
        <w:rPr>
          <w:rFonts w:asciiTheme="minorHAnsi" w:hAnsiTheme="minorHAnsi" w:cstheme="minorHAnsi"/>
          <w:color w:val="000000"/>
          <w:sz w:val="20"/>
          <w:szCs w:val="20"/>
          <w:lang w:eastAsia="en-GB"/>
        </w:rPr>
      </w:pPr>
    </w:p>
    <w:p w14:paraId="6E65AB52"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I/We, ________________________________________________ accept the cover as stated above and confirm that:</w:t>
      </w:r>
    </w:p>
    <w:p w14:paraId="4D6A6518"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05B530C0"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xml:space="preserve">I/We confirm that the Aircraft described herein is/are my/ our property. </w:t>
      </w:r>
    </w:p>
    <w:p w14:paraId="131BDFDD"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xml:space="preserve">I/We further confirm that the information and particulars shown herein are true and correct and that coverage has been arranged entirely in accordance with my/our requirements. </w:t>
      </w:r>
    </w:p>
    <w:p w14:paraId="2F67D7E9"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I/We hereby acknowledge that by initialing each page of this document that I fully understand the terms and conditions of this policy and that Aircraft Risk Company (Pty) Ltd has provided me with the explanations;</w:t>
      </w:r>
    </w:p>
    <w:p w14:paraId="3DD2C915"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I/We agree that the claims history provided for the Insured and additional insured/s is true and correct</w:t>
      </w:r>
    </w:p>
    <w:p w14:paraId="5A78F063"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I/We have read the General Conditions and Clauses;</w:t>
      </w:r>
    </w:p>
    <w:p w14:paraId="6CAAE3EC"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I/We have read the Aircraft Risk Company (Pty) Ltd disclosure document;</w:t>
      </w:r>
    </w:p>
    <w:p w14:paraId="72F6CC64"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I/We understand that Aircraft Risk Company (Pty) Ltd will not be held responsible for any future amendments to the policy unless they are confirmed by Aircraft Risk Company (Pty) Ltd in writing;</w:t>
      </w:r>
    </w:p>
    <w:p w14:paraId="010C1BAE"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488EA5B9"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r w:rsidRPr="00675AAD">
        <w:rPr>
          <w:rFonts w:asciiTheme="minorHAnsi" w:hAnsiTheme="minorHAnsi" w:cstheme="minorHAnsi"/>
          <w:b/>
          <w:bCs/>
          <w:color w:val="000000"/>
          <w:sz w:val="20"/>
          <w:szCs w:val="20"/>
          <w:lang w:eastAsia="en-GB"/>
        </w:rPr>
        <w:t>USE OF PERSONAL INFORMATION</w:t>
      </w:r>
      <w:r w:rsidRPr="00675AAD">
        <w:rPr>
          <w:rFonts w:asciiTheme="minorHAnsi" w:hAnsiTheme="minorHAnsi" w:cstheme="minorHAnsi"/>
          <w:color w:val="000000"/>
          <w:sz w:val="20"/>
          <w:szCs w:val="20"/>
          <w:lang w:eastAsia="en-GB"/>
        </w:rPr>
        <w:t xml:space="preserve"> – it is acknowledged that, by appending your signature herein below, the signatory will be providing Aircraft Risk Company (“ARC”) with personal information of such signatory or entity on whose behalf the signatory has signed, which may be protected by data protection legislation, including inter alia, the Protection of Personal Information Act, 2013 (“POPI”). ARC shall take all reasonable steps to protect such personal information. </w:t>
      </w:r>
    </w:p>
    <w:p w14:paraId="237876F0"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p>
    <w:p w14:paraId="5F779420"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xml:space="preserve">The signatory authorises ARC to process all disclosed personal information in line with POPI for purposes of communicating requested information to the signatory or entity on whose behalf the signatory has signed, to provide the signatory or entity on whose behalf the signatory has signed with insurance services, for purposes of verification of the provided information against any alternative source or database, compiling of non-personal statistical information about the signatory or entity on whose behalf the signatory has signed, transmit any disclosed personal information to any affiliate, subsidiary, insurer or re-insurer for the purposes of providing insurance services to the signatory or entity on whose behalf the signatory has signed and in furtherance of ARC’s legitimate interests including statistical analysis, insurance, re-insurance and credit control and transmit any disclosed personal information to any third party service provider that may from time to time be appointed by ARC, in furtherance of ARC’s legitimate interests and as necessary for performance in terms of the insurance services provided. </w:t>
      </w:r>
    </w:p>
    <w:p w14:paraId="097A7FA5"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The signatory or entity on whose behalf the signatory has signed acknowledges that this consent clause will survive the cancellation or lapse of any policy which ARC secures on behalf of the signatory or entity on whose behalf the signatory has signed.</w:t>
      </w:r>
    </w:p>
    <w:p w14:paraId="3B7FA59F"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p>
    <w:p w14:paraId="2B01A5F2" w14:textId="77777777" w:rsidR="00EB4B2B" w:rsidRPr="00675AAD" w:rsidRDefault="00EB4B2B" w:rsidP="00675AAD">
      <w:pPr>
        <w:pStyle w:val="ListParagraph"/>
        <w:numPr>
          <w:ilvl w:val="0"/>
          <w:numId w:val="4"/>
        </w:numPr>
        <w:tabs>
          <w:tab w:val="left" w:pos="3405"/>
        </w:tabs>
        <w:contextualSpacing/>
        <w:jc w:val="both"/>
        <w:rPr>
          <w:rFonts w:asciiTheme="minorHAnsi" w:hAnsiTheme="minorHAnsi" w:cstheme="minorHAnsi"/>
          <w:b/>
          <w:sz w:val="20"/>
          <w:szCs w:val="20"/>
          <w:u w:val="single"/>
        </w:rPr>
      </w:pPr>
      <w:r w:rsidRPr="00675AAD">
        <w:rPr>
          <w:rFonts w:asciiTheme="minorHAnsi" w:hAnsiTheme="minorHAnsi" w:cstheme="minorHAnsi"/>
          <w:b/>
          <w:sz w:val="20"/>
          <w:szCs w:val="20"/>
          <w:u w:val="single"/>
        </w:rPr>
        <w:t xml:space="preserve">MANDATE AND ACKNOWLEDGEMENTS </w:t>
      </w:r>
      <w:r w:rsidRPr="00675AAD">
        <w:rPr>
          <w:rFonts w:asciiTheme="minorHAnsi" w:hAnsiTheme="minorHAnsi" w:cstheme="minorHAnsi"/>
          <w:b/>
          <w:sz w:val="20"/>
          <w:szCs w:val="20"/>
        </w:rPr>
        <w:tab/>
      </w:r>
    </w:p>
    <w:p w14:paraId="7947FEF1" w14:textId="77777777" w:rsidR="00EB4B2B" w:rsidRPr="00675AAD" w:rsidRDefault="00EB4B2B" w:rsidP="00675AAD">
      <w:pPr>
        <w:ind w:left="360"/>
        <w:contextualSpacing/>
        <w:jc w:val="both"/>
        <w:rPr>
          <w:rFonts w:asciiTheme="minorHAnsi" w:hAnsiTheme="minorHAnsi" w:cstheme="minorHAnsi"/>
          <w:b/>
          <w:sz w:val="20"/>
          <w:szCs w:val="20"/>
        </w:rPr>
      </w:pPr>
      <w:r w:rsidRPr="00675AAD">
        <w:rPr>
          <w:rFonts w:asciiTheme="minorHAnsi" w:hAnsiTheme="minorHAnsi" w:cstheme="minorHAnsi"/>
          <w:sz w:val="20"/>
          <w:szCs w:val="20"/>
        </w:rPr>
        <w:t xml:space="preserve">I, the undersigned hereby authorise ARC and its representatives to render financial services to me relating to my aviation short term insurance portfolio as my mandated intermediary. I understand that where I require advice to be given as a component of the services, a comprehensive analysis is required to be performed by law unless I dictate otherwise. I further acknowledge that limited advice may impact adversely on my financial affairs. I further understand that financial advice may be divided into two categories i.e. advice regarding my needs and thereafter, advice regarding the specific financial products and providers. Given the highly specialised nature of the insurance services rendered by ARC and the narrow band of insurable interests emanating from aviation insurance, this mandate is therefore a mandate to perform a review and analysis of the risk areas and limits of indemnity relating to the specified aircraft, which will constitute the limit of advice based on information provided by me and this mandate. I acknowledge that ARC will discharge its duties under this mandate by providing me with a quotation indicating the risk areas and moreover, indicating various sums insured on an optional basis. I understand that ARC recommends that I insure the craft for at least the minimum liability amount in order to meet the Civil Aviation Authority’s prescripts, and that any additional amounts selected by me is entirely at my own discretion. </w:t>
      </w:r>
      <w:r w:rsidRPr="00675AAD">
        <w:rPr>
          <w:rFonts w:asciiTheme="minorHAnsi" w:hAnsiTheme="minorHAnsi" w:cstheme="minorHAnsi"/>
          <w:b/>
          <w:sz w:val="20"/>
          <w:szCs w:val="20"/>
        </w:rPr>
        <w:t xml:space="preserve">  </w:t>
      </w:r>
    </w:p>
    <w:p w14:paraId="5A0C4F12" w14:textId="77777777" w:rsidR="00EB4B2B" w:rsidRPr="00675AAD" w:rsidRDefault="00EB4B2B" w:rsidP="00675AAD">
      <w:pPr>
        <w:ind w:left="360"/>
        <w:contextualSpacing/>
        <w:jc w:val="both"/>
        <w:rPr>
          <w:rFonts w:asciiTheme="minorHAnsi" w:hAnsiTheme="minorHAnsi" w:cstheme="minorHAnsi"/>
          <w:b/>
          <w:sz w:val="20"/>
          <w:szCs w:val="20"/>
        </w:rPr>
      </w:pPr>
    </w:p>
    <w:p w14:paraId="2542588E" w14:textId="77777777" w:rsidR="00EB4B2B" w:rsidRPr="00675AAD" w:rsidRDefault="00EB4B2B" w:rsidP="00675AAD">
      <w:pPr>
        <w:ind w:left="360"/>
        <w:contextualSpacing/>
        <w:rPr>
          <w:rFonts w:asciiTheme="minorHAnsi" w:hAnsiTheme="minorHAnsi" w:cstheme="minorHAnsi"/>
          <w:sz w:val="20"/>
          <w:szCs w:val="20"/>
        </w:rPr>
      </w:pPr>
      <w:r w:rsidRPr="00675AAD">
        <w:rPr>
          <w:rFonts w:asciiTheme="minorHAnsi" w:hAnsiTheme="minorHAnsi" w:cstheme="minorHAnsi"/>
          <w:sz w:val="20"/>
          <w:szCs w:val="20"/>
        </w:rPr>
        <w:lastRenderedPageBreak/>
        <w:t xml:space="preserve">This mandate, regardless of any limitation imposed above, further authorises ARC to conduct research and obtain information from any product provider or provider of information services regarding my portfolio so as to provide me with the most accurate facts and information and authorises such product providers and providers of information services to divulge the information requested to ARC. I am aware of the provisions of the Protection of Personal Information Act and have considered same in the issue of this mandate and have further been furnished with the relevant consent documentation and have familiarized myself with the content thereof. I am aware that in rendering financial services, ARC will only be remunerated by way of regulated commission and administration fees allowed in law based upon the successful conclusion of a transaction with me. I am aware that I have freedom to choose or reject any proposal submitted to me for consideration and that I moreover have freedom to choose both the product provider and intermediary with whom I wish to conduct business. I am aware of the status of the ARC representative and confirm that I have viewed a copy of the representative’s certificate issued by ARC.  </w:t>
      </w:r>
    </w:p>
    <w:p w14:paraId="7D4C1274" w14:textId="77777777" w:rsidR="00EB4B2B" w:rsidRPr="00675AAD" w:rsidRDefault="00EB4B2B" w:rsidP="00675AAD">
      <w:pPr>
        <w:ind w:left="360"/>
        <w:contextualSpacing/>
        <w:rPr>
          <w:rFonts w:asciiTheme="minorHAnsi" w:hAnsiTheme="minorHAnsi" w:cstheme="minorHAnsi"/>
          <w:sz w:val="20"/>
          <w:szCs w:val="20"/>
        </w:rPr>
      </w:pPr>
      <w:r w:rsidRPr="00675AAD">
        <w:rPr>
          <w:rFonts w:asciiTheme="minorHAnsi" w:hAnsiTheme="minorHAnsi" w:cstheme="minorHAnsi"/>
          <w:sz w:val="20"/>
          <w:szCs w:val="20"/>
        </w:rPr>
        <w:t>My signature of acceptance of the quotation, to which document this mandate forms an annexure, is also my acceptance of the terms of this mandate and I acknowledge that the record of advice which follows hereunder is in all material respects complete and accurate.</w:t>
      </w:r>
    </w:p>
    <w:p w14:paraId="6A6CE84B" w14:textId="77777777" w:rsidR="00EB4B2B" w:rsidRPr="00675AAD" w:rsidRDefault="00EB4B2B" w:rsidP="00675AAD">
      <w:pPr>
        <w:ind w:left="360"/>
        <w:contextualSpacing/>
        <w:rPr>
          <w:rFonts w:asciiTheme="minorHAnsi" w:hAnsiTheme="minorHAnsi" w:cstheme="minorHAnsi"/>
          <w:sz w:val="20"/>
          <w:szCs w:val="20"/>
        </w:rPr>
      </w:pPr>
    </w:p>
    <w:p w14:paraId="6F1884B2" w14:textId="77777777" w:rsidR="00EB4B2B" w:rsidRPr="00675AAD" w:rsidRDefault="00EB4B2B" w:rsidP="00675AAD">
      <w:pPr>
        <w:pStyle w:val="ListParagraph"/>
        <w:numPr>
          <w:ilvl w:val="0"/>
          <w:numId w:val="4"/>
        </w:numPr>
        <w:contextualSpacing/>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WAIVER</w:t>
      </w:r>
    </w:p>
    <w:p w14:paraId="1AA79FBF" w14:textId="77777777" w:rsidR="00EB4B2B" w:rsidRPr="00675AAD" w:rsidRDefault="00EB4B2B" w:rsidP="00675AAD">
      <w:pPr>
        <w:ind w:left="360"/>
        <w:contextualSpacing/>
        <w:rPr>
          <w:rFonts w:asciiTheme="minorHAnsi" w:hAnsiTheme="minorHAnsi" w:cstheme="minorHAnsi"/>
          <w:sz w:val="20"/>
          <w:szCs w:val="20"/>
        </w:rPr>
      </w:pPr>
      <w:r w:rsidRPr="00675AAD">
        <w:rPr>
          <w:rFonts w:asciiTheme="minorHAnsi" w:hAnsiTheme="minorHAnsi" w:cstheme="minorHAnsi"/>
          <w:sz w:val="20"/>
          <w:szCs w:val="20"/>
        </w:rPr>
        <w:t>In terms of Section 21 of the FAIS Code of Conduct, no client will be requested or induced in any manner to waive any rights or benefits conferred on this client, by or in terms of any provision of this code, nor shall any such waiver be recognized or accepted or acted upon.  I confirm, that I have not been asked to waive my rights.</w:t>
      </w:r>
    </w:p>
    <w:p w14:paraId="2BA81843"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6AB78CD1"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1EA21CE6" w14:textId="77777777" w:rsidR="00EB4B2B" w:rsidRPr="00675AAD" w:rsidRDefault="00EB4B2B" w:rsidP="00675AAD">
      <w:pPr>
        <w:numPr>
          <w:ilvl w:val="0"/>
          <w:numId w:val="1"/>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xml:space="preserve">I/We agree to pay the premium by means of </w:t>
      </w:r>
      <w:r w:rsidRPr="00675AAD">
        <w:rPr>
          <w:rFonts w:asciiTheme="minorHAnsi" w:hAnsiTheme="minorHAnsi" w:cstheme="minorHAnsi"/>
          <w:b/>
          <w:bCs/>
          <w:color w:val="000000"/>
          <w:sz w:val="20"/>
          <w:szCs w:val="20"/>
          <w:u w:val="single"/>
          <w:lang w:eastAsia="en-GB"/>
        </w:rPr>
        <w:t>(please tick the appropriate box):</w:t>
      </w:r>
    </w:p>
    <w:p w14:paraId="4C3B5768"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noProof/>
          <w:sz w:val="20"/>
          <w:szCs w:val="20"/>
          <w:lang w:eastAsia="en-GB"/>
        </w:rPr>
        <mc:AlternateContent>
          <mc:Choice Requires="wps">
            <w:drawing>
              <wp:anchor distT="0" distB="0" distL="114300" distR="114300" simplePos="0" relativeHeight="251659264" behindDoc="1" locked="0" layoutInCell="1" allowOverlap="1" wp14:anchorId="3C7E06DF" wp14:editId="49DA806A">
                <wp:simplePos x="0" y="0"/>
                <wp:positionH relativeFrom="column">
                  <wp:posOffset>2958465</wp:posOffset>
                </wp:positionH>
                <wp:positionV relativeFrom="paragraph">
                  <wp:posOffset>133985</wp:posOffset>
                </wp:positionV>
                <wp:extent cx="190500" cy="1524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2DD03E3F" w14:textId="77777777" w:rsidR="00EB4B2B" w:rsidRDefault="00EB4B2B" w:rsidP="00EB4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7E06DF" id="_x0000_t202" coordsize="21600,21600" o:spt="202" path="m,l,21600r21600,l21600,xe">
                <v:stroke joinstyle="miter"/>
                <v:path gradientshapeok="t" o:connecttype="rect"/>
              </v:shapetype>
              <v:shape id="Text Box 1" o:spid="_x0000_s1026" type="#_x0000_t202" style="position:absolute;left:0;text-align:left;margin-left:232.95pt;margin-top:10.55pt;width:1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" fillcolor="window" strokeweight=".5pt">
                <v:textbox>
                  <w:txbxContent>
                    <w:p w14:paraId="2DD03E3F" w14:textId="77777777" w:rsidR="00EB4B2B" w:rsidRDefault="00EB4B2B" w:rsidP="00EB4B2B"/>
                  </w:txbxContent>
                </v:textbox>
              </v:shape>
            </w:pict>
          </mc:Fallback>
        </mc:AlternateContent>
      </w:r>
    </w:p>
    <w:p w14:paraId="1B94FEEF" w14:textId="77777777" w:rsidR="00EB4B2B" w:rsidRPr="00675AAD" w:rsidRDefault="00EB4B2B" w:rsidP="00675AAD">
      <w:pPr>
        <w:numPr>
          <w:ilvl w:val="0"/>
          <w:numId w:val="2"/>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xml:space="preserve">Quarterly Payments </w:t>
      </w:r>
    </w:p>
    <w:p w14:paraId="3E04DB9C" w14:textId="77777777" w:rsidR="00EB4B2B" w:rsidRPr="00675AAD" w:rsidRDefault="00EB4B2B" w:rsidP="00675AAD">
      <w:pPr>
        <w:autoSpaceDN w:val="0"/>
        <w:ind w:left="2880"/>
        <w:jc w:val="both"/>
        <w:rPr>
          <w:rFonts w:asciiTheme="minorHAnsi" w:hAnsiTheme="minorHAnsi" w:cstheme="minorHAnsi"/>
          <w:color w:val="000000"/>
          <w:sz w:val="20"/>
          <w:szCs w:val="20"/>
          <w:lang w:eastAsia="en-GB"/>
        </w:rPr>
      </w:pPr>
    </w:p>
    <w:p w14:paraId="5B69BFC5" w14:textId="77777777" w:rsidR="00EB4B2B" w:rsidRPr="00675AAD" w:rsidRDefault="00EB4B2B" w:rsidP="00675AAD">
      <w:pPr>
        <w:numPr>
          <w:ilvl w:val="0"/>
          <w:numId w:val="2"/>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noProof/>
          <w:sz w:val="20"/>
          <w:szCs w:val="20"/>
          <w:lang w:eastAsia="en-GB"/>
        </w:rPr>
        <mc:AlternateContent>
          <mc:Choice Requires="wps">
            <w:drawing>
              <wp:anchor distT="0" distB="0" distL="114300" distR="114300" simplePos="0" relativeHeight="251660288" behindDoc="1" locked="0" layoutInCell="1" allowOverlap="1" wp14:anchorId="5E7D2F75" wp14:editId="03928A40">
                <wp:simplePos x="0" y="0"/>
                <wp:positionH relativeFrom="column">
                  <wp:posOffset>2958465</wp:posOffset>
                </wp:positionH>
                <wp:positionV relativeFrom="paragraph">
                  <wp:posOffset>5080</wp:posOffset>
                </wp:positionV>
                <wp:extent cx="190500" cy="152400"/>
                <wp:effectExtent l="0" t="0" r="19050" b="19050"/>
                <wp:wrapNone/>
                <wp:docPr id="8" name="Text Box 5"/>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28F0BFA5" w14:textId="77777777" w:rsidR="00EB4B2B" w:rsidRDefault="00EB4B2B" w:rsidP="00EB4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7D2F75" id="Text Box 5" o:spid="_x0000_s1027" type="#_x0000_t202" style="position:absolute;left:0;text-align:left;margin-left:232.95pt;margin-top:.4pt;width:1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zPwIAAJM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" fillcolor="window" strokeweight=".5pt">
                <v:textbox>
                  <w:txbxContent>
                    <w:p w14:paraId="28F0BFA5" w14:textId="77777777" w:rsidR="00EB4B2B" w:rsidRDefault="00EB4B2B" w:rsidP="00EB4B2B"/>
                  </w:txbxContent>
                </v:textbox>
              </v:shape>
            </w:pict>
          </mc:Fallback>
        </mc:AlternateContent>
      </w:r>
      <w:r w:rsidRPr="00675AAD">
        <w:rPr>
          <w:rFonts w:asciiTheme="minorHAnsi" w:hAnsiTheme="minorHAnsi" w:cstheme="minorHAnsi"/>
          <w:color w:val="000000"/>
          <w:sz w:val="20"/>
          <w:szCs w:val="20"/>
          <w:lang w:eastAsia="en-GB"/>
        </w:rPr>
        <w:t xml:space="preserve">Annual Payment   </w:t>
      </w:r>
    </w:p>
    <w:p w14:paraId="02EEC914" w14:textId="77777777" w:rsidR="00EB4B2B" w:rsidRPr="00675AAD" w:rsidRDefault="00EB4B2B" w:rsidP="00675AAD">
      <w:pPr>
        <w:autoSpaceDE w:val="0"/>
        <w:autoSpaceDN w:val="0"/>
        <w:ind w:left="2880"/>
        <w:jc w:val="both"/>
        <w:rPr>
          <w:rFonts w:asciiTheme="minorHAnsi" w:hAnsiTheme="minorHAnsi" w:cstheme="minorHAnsi"/>
          <w:color w:val="000000"/>
          <w:sz w:val="20"/>
          <w:szCs w:val="20"/>
          <w:lang w:eastAsia="en-GB"/>
        </w:rPr>
      </w:pPr>
    </w:p>
    <w:p w14:paraId="1DA4B5F2"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52E4C8CD"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2DF840AF"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Cover accepted by   ______________________________________________________       Date    _____________________</w:t>
      </w:r>
    </w:p>
    <w:p w14:paraId="27D635BE"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5FD88E64"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11DB8067"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2CD99C60"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Signature    ___________________________________________________________________________________________</w:t>
      </w:r>
    </w:p>
    <w:p w14:paraId="3350E81E"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41E58730"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1D80106F" w14:textId="77777777" w:rsidR="00EB4B2B" w:rsidRPr="00675AAD" w:rsidRDefault="00EB4B2B" w:rsidP="00675AAD">
      <w:pPr>
        <w:autoSpaceDE w:val="0"/>
        <w:autoSpaceDN w:val="0"/>
        <w:jc w:val="center"/>
        <w:rPr>
          <w:rFonts w:asciiTheme="minorHAnsi" w:hAnsiTheme="minorHAnsi" w:cstheme="minorHAnsi"/>
          <w:b/>
          <w:bCs/>
          <w:color w:val="000000"/>
          <w:sz w:val="20"/>
          <w:szCs w:val="20"/>
          <w:u w:val="single"/>
          <w:lang w:eastAsia="en-GB"/>
        </w:rPr>
      </w:pPr>
      <w:r w:rsidRPr="00675AAD">
        <w:rPr>
          <w:rFonts w:asciiTheme="minorHAnsi" w:hAnsiTheme="minorHAnsi" w:cstheme="minorHAnsi"/>
          <w:b/>
          <w:bCs/>
          <w:color w:val="000000"/>
          <w:sz w:val="20"/>
          <w:szCs w:val="20"/>
          <w:u w:val="single"/>
          <w:lang w:eastAsia="en-GB"/>
        </w:rPr>
        <w:t>INSURED DETAILS</w:t>
      </w:r>
    </w:p>
    <w:p w14:paraId="55033D8D" w14:textId="77777777" w:rsidR="00EB4B2B" w:rsidRPr="00675AAD" w:rsidRDefault="00EB4B2B" w:rsidP="00675AAD">
      <w:pPr>
        <w:autoSpaceDE w:val="0"/>
        <w:autoSpaceDN w:val="0"/>
        <w:jc w:val="center"/>
        <w:rPr>
          <w:rFonts w:asciiTheme="minorHAnsi" w:hAnsiTheme="minorHAnsi" w:cstheme="minorHAnsi"/>
          <w:b/>
          <w:bCs/>
          <w:color w:val="000000"/>
          <w:sz w:val="20"/>
          <w:szCs w:val="20"/>
          <w:u w:val="single"/>
          <w:lang w:eastAsia="en-GB"/>
        </w:rPr>
      </w:pPr>
    </w:p>
    <w:p w14:paraId="785D3225"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2A59B32C" w14:textId="77777777" w:rsidR="00EB4B2B" w:rsidRPr="00675AAD" w:rsidRDefault="00EB4B2B" w:rsidP="00675AAD">
      <w:pPr>
        <w:numPr>
          <w:ilvl w:val="0"/>
          <w:numId w:val="3"/>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Full Legal Title of the Insured (registered owner of the aircraft):</w:t>
      </w:r>
    </w:p>
    <w:p w14:paraId="4E3B7108"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p>
    <w:p w14:paraId="596C15C6"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r>
      <w:r w:rsidRPr="00675AAD">
        <w:rPr>
          <w:rFonts w:asciiTheme="minorHAnsi" w:hAnsiTheme="minorHAnsi" w:cstheme="minorHAnsi"/>
          <w:color w:val="000000"/>
          <w:sz w:val="20"/>
          <w:szCs w:val="20"/>
          <w:lang w:eastAsia="en-GB"/>
        </w:rPr>
        <w:softHyphen/>
        <w:t>        _____________________________________________________________________________________________</w:t>
      </w:r>
    </w:p>
    <w:p w14:paraId="228C2CEA"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p>
    <w:p w14:paraId="76A3DAA1" w14:textId="77777777" w:rsidR="00EB4B2B" w:rsidRPr="00675AAD" w:rsidRDefault="00EB4B2B" w:rsidP="00675AAD">
      <w:pPr>
        <w:numPr>
          <w:ilvl w:val="0"/>
          <w:numId w:val="3"/>
        </w:num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Postal address:</w:t>
      </w:r>
    </w:p>
    <w:p w14:paraId="07075996"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xml:space="preserve">                </w:t>
      </w:r>
    </w:p>
    <w:p w14:paraId="40049626" w14:textId="77777777" w:rsidR="00EB4B2B" w:rsidRPr="00675AAD" w:rsidRDefault="00EB4B2B" w:rsidP="00675AAD">
      <w:pPr>
        <w:autoSpaceDE w:val="0"/>
        <w:autoSpaceDN w:val="0"/>
        <w:ind w:left="360"/>
        <w:jc w:val="both"/>
        <w:rPr>
          <w:rFonts w:asciiTheme="minorHAnsi" w:hAnsiTheme="minorHAnsi" w:cstheme="minorHAnsi"/>
          <w:color w:val="000000"/>
          <w:sz w:val="20"/>
          <w:szCs w:val="20"/>
          <w:lang w:eastAsia="en-GB"/>
        </w:rPr>
      </w:pPr>
      <w:r w:rsidRPr="00675AAD">
        <w:rPr>
          <w:rFonts w:asciiTheme="minorHAnsi" w:hAnsiTheme="minorHAnsi" w:cstheme="minorHAnsi"/>
          <w:color w:val="000000"/>
          <w:sz w:val="20"/>
          <w:szCs w:val="20"/>
          <w:lang w:eastAsia="en-GB"/>
        </w:rPr>
        <w:t>        _____________________________________________________________________________________________</w:t>
      </w:r>
    </w:p>
    <w:p w14:paraId="0B0114A9" w14:textId="77777777" w:rsidR="00EB4B2B" w:rsidRPr="00675AAD" w:rsidRDefault="00EB4B2B" w:rsidP="00675AAD">
      <w:pPr>
        <w:pStyle w:val="ListParagraph"/>
        <w:ind w:left="360"/>
        <w:contextualSpacing/>
        <w:rPr>
          <w:rFonts w:asciiTheme="minorHAnsi" w:hAnsiTheme="minorHAnsi" w:cstheme="minorHAnsi"/>
          <w:sz w:val="20"/>
          <w:szCs w:val="20"/>
          <w:u w:val="single"/>
        </w:rPr>
      </w:pPr>
    </w:p>
    <w:p w14:paraId="43825D9A" w14:textId="77777777" w:rsidR="00EB4B2B" w:rsidRPr="00675AAD" w:rsidRDefault="00EB4B2B" w:rsidP="00675AAD">
      <w:pPr>
        <w:pStyle w:val="ListParagraph"/>
        <w:ind w:left="360"/>
        <w:contextualSpacing/>
        <w:rPr>
          <w:rFonts w:asciiTheme="minorHAnsi" w:hAnsiTheme="minorHAnsi" w:cstheme="minorHAnsi"/>
          <w:b/>
          <w:sz w:val="20"/>
          <w:szCs w:val="20"/>
          <w:u w:val="single"/>
        </w:rPr>
      </w:pPr>
    </w:p>
    <w:p w14:paraId="7B4DBE59" w14:textId="77777777" w:rsidR="00EB4B2B" w:rsidRPr="00675AAD" w:rsidRDefault="00EB4B2B" w:rsidP="00675AAD">
      <w:pPr>
        <w:pStyle w:val="ListParagraph"/>
        <w:ind w:left="360"/>
        <w:contextualSpacing/>
        <w:rPr>
          <w:rFonts w:asciiTheme="minorHAnsi" w:hAnsiTheme="minorHAnsi" w:cstheme="minorHAnsi"/>
          <w:b/>
          <w:sz w:val="20"/>
          <w:szCs w:val="20"/>
          <w:u w:val="single"/>
        </w:rPr>
      </w:pPr>
    </w:p>
    <w:p w14:paraId="708C61A0" w14:textId="77777777" w:rsidR="00EB4B2B" w:rsidRPr="00675AAD" w:rsidRDefault="00EB4B2B" w:rsidP="00675AAD">
      <w:pPr>
        <w:pStyle w:val="ListParagraph"/>
        <w:ind w:left="360"/>
        <w:contextualSpacing/>
        <w:rPr>
          <w:rFonts w:asciiTheme="minorHAnsi" w:hAnsiTheme="minorHAnsi" w:cstheme="minorHAnsi"/>
          <w:b/>
          <w:sz w:val="20"/>
          <w:szCs w:val="20"/>
          <w:u w:val="single"/>
        </w:rPr>
      </w:pPr>
    </w:p>
    <w:p w14:paraId="564859F3" w14:textId="77777777" w:rsidR="00EB4B2B" w:rsidRPr="00675AAD" w:rsidRDefault="00EB4B2B" w:rsidP="00675AAD">
      <w:pPr>
        <w:pStyle w:val="List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b/>
          <w:sz w:val="20"/>
          <w:szCs w:val="20"/>
        </w:rPr>
      </w:pPr>
      <w:r w:rsidRPr="00675AAD">
        <w:rPr>
          <w:rFonts w:asciiTheme="minorHAnsi" w:hAnsiTheme="minorHAnsi" w:cstheme="minorHAnsi"/>
          <w:b/>
          <w:sz w:val="20"/>
          <w:szCs w:val="20"/>
        </w:rPr>
        <w:lastRenderedPageBreak/>
        <w:t xml:space="preserve">                                                                                    </w:t>
      </w:r>
    </w:p>
    <w:p w14:paraId="30AFA9D4" w14:textId="77777777" w:rsidR="00EB4B2B" w:rsidRPr="00675AAD" w:rsidRDefault="00EB4B2B" w:rsidP="00675AAD">
      <w:pPr>
        <w:pStyle w:val="List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b/>
          <w:sz w:val="20"/>
          <w:szCs w:val="20"/>
          <w:u w:val="single"/>
        </w:rPr>
      </w:pPr>
      <w:r w:rsidRPr="00675AAD">
        <w:rPr>
          <w:rFonts w:asciiTheme="minorHAnsi" w:hAnsiTheme="minorHAnsi" w:cstheme="minorHAnsi"/>
          <w:b/>
          <w:sz w:val="20"/>
          <w:szCs w:val="20"/>
        </w:rPr>
        <w:t xml:space="preserve">                                                                                      </w:t>
      </w:r>
      <w:r w:rsidRPr="00675AAD">
        <w:rPr>
          <w:rFonts w:asciiTheme="minorHAnsi" w:hAnsiTheme="minorHAnsi" w:cstheme="minorHAnsi"/>
          <w:b/>
          <w:sz w:val="20"/>
          <w:szCs w:val="20"/>
          <w:u w:val="single"/>
        </w:rPr>
        <w:t>ADVICE RECORD</w:t>
      </w:r>
    </w:p>
    <w:p w14:paraId="5E12E8BB" w14:textId="77777777" w:rsidR="00EB4B2B" w:rsidRPr="00675AAD" w:rsidRDefault="00EB4B2B" w:rsidP="00675AAD">
      <w:pPr>
        <w:pStyle w:val="List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jc w:val="center"/>
        <w:rPr>
          <w:rFonts w:asciiTheme="minorHAnsi" w:hAnsiTheme="minorHAnsi" w:cstheme="minorHAnsi"/>
          <w:b/>
          <w:sz w:val="20"/>
          <w:szCs w:val="20"/>
          <w:u w:val="single"/>
        </w:rPr>
      </w:pPr>
    </w:p>
    <w:p w14:paraId="1677290D" w14:textId="77777777" w:rsidR="00EB4B2B" w:rsidRPr="00675AAD" w:rsidRDefault="00EB4B2B"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jc w:val="both"/>
        <w:rPr>
          <w:rFonts w:asciiTheme="minorHAnsi" w:hAnsiTheme="minorHAnsi" w:cstheme="minorHAnsi"/>
          <w:sz w:val="20"/>
          <w:szCs w:val="20"/>
        </w:rPr>
      </w:pPr>
      <w:r w:rsidRPr="00675AAD">
        <w:rPr>
          <w:rFonts w:asciiTheme="minorHAnsi" w:hAnsiTheme="minorHAnsi" w:cstheme="minorHAnsi"/>
          <w:sz w:val="20"/>
          <w:szCs w:val="20"/>
        </w:rPr>
        <w:t>Based on the above mandate, we made recommendations regarding your insurance portfolio as per the risk areas and minimum limits of indemnity contained in the quotation attached hereto. You were provided with alternative sums insured and the option to add or remove specific risks, which you have done on your own accord by indicating same on the quotation in the space provided therefor. We have alerted you to the pitfalls normally associated with over and under-insurance.</w:t>
      </w:r>
    </w:p>
    <w:p w14:paraId="746E8666" w14:textId="77777777" w:rsidR="00EB4B2B" w:rsidRPr="00675AAD" w:rsidRDefault="00EB4B2B"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jc w:val="both"/>
        <w:rPr>
          <w:rFonts w:asciiTheme="minorHAnsi" w:hAnsiTheme="minorHAnsi" w:cstheme="minorHAnsi"/>
          <w:sz w:val="20"/>
          <w:szCs w:val="20"/>
        </w:rPr>
      </w:pPr>
    </w:p>
    <w:p w14:paraId="4F26FD7A" w14:textId="77777777" w:rsidR="00EB4B2B" w:rsidRPr="00675AAD" w:rsidRDefault="00EB4B2B"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sz w:val="20"/>
          <w:szCs w:val="20"/>
        </w:rPr>
      </w:pPr>
      <w:r w:rsidRPr="00675AAD">
        <w:rPr>
          <w:rFonts w:asciiTheme="minorHAnsi" w:hAnsiTheme="minorHAnsi" w:cstheme="minorHAnsi"/>
          <w:sz w:val="20"/>
          <w:szCs w:val="20"/>
        </w:rPr>
        <w:t>In our opinion, we have recommended to you the best facilities with the most reputable underwriters and at the most reasonable rates. We have not made a comparison between various products and underwriters in this particular case, but we regularly conduct market surveys to ensure that our recommendations remain consistent with our corporate ethos.</w:t>
      </w:r>
    </w:p>
    <w:p w14:paraId="25D70611" w14:textId="25D5FDE9" w:rsidR="00EB4B2B" w:rsidRPr="00675AAD" w:rsidRDefault="0012757D"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sz w:val="20"/>
          <w:szCs w:val="20"/>
          <w:lang w:val="en-ZA"/>
        </w:rPr>
      </w:pPr>
      <w:r w:rsidRPr="00675AAD">
        <w:rPr>
          <w:rFonts w:asciiTheme="minorHAnsi" w:hAnsiTheme="minorHAnsi" w:cstheme="minorHAnsi"/>
          <w:noProof/>
          <w:sz w:val="20"/>
          <w:szCs w:val="20"/>
        </w:rPr>
        <w:drawing>
          <wp:anchor distT="0" distB="0" distL="114300" distR="114300" simplePos="0" relativeHeight="251662336" behindDoc="1" locked="0" layoutInCell="1" allowOverlap="1" wp14:anchorId="3F868A3E" wp14:editId="72678155">
            <wp:simplePos x="0" y="0"/>
            <wp:positionH relativeFrom="column">
              <wp:posOffset>137160</wp:posOffset>
            </wp:positionH>
            <wp:positionV relativeFrom="paragraph">
              <wp:posOffset>9525</wp:posOffset>
            </wp:positionV>
            <wp:extent cx="1614170" cy="617220"/>
            <wp:effectExtent l="0" t="0" r="5080" b="0"/>
            <wp:wrapNone/>
            <wp:docPr id="2059347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170" cy="617220"/>
                    </a:xfrm>
                    <a:prstGeom prst="rect">
                      <a:avLst/>
                    </a:prstGeom>
                    <a:noFill/>
                  </pic:spPr>
                </pic:pic>
              </a:graphicData>
            </a:graphic>
            <wp14:sizeRelH relativeFrom="page">
              <wp14:pctWidth>0</wp14:pctWidth>
            </wp14:sizeRelH>
            <wp14:sizeRelV relativeFrom="page">
              <wp14:pctHeight>0</wp14:pctHeight>
            </wp14:sizeRelV>
          </wp:anchor>
        </w:drawing>
      </w:r>
    </w:p>
    <w:p w14:paraId="08B4B7D7" w14:textId="69F2E206" w:rsidR="0012757D" w:rsidRPr="00675AAD" w:rsidRDefault="0012757D"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sz w:val="20"/>
          <w:szCs w:val="20"/>
          <w:lang w:val="en-ZA"/>
        </w:rPr>
      </w:pPr>
    </w:p>
    <w:p w14:paraId="052D8D6E" w14:textId="77777777" w:rsidR="0012757D" w:rsidRPr="00675AAD" w:rsidRDefault="0012757D"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color w:val="000000" w:themeColor="text1"/>
          <w:sz w:val="20"/>
          <w:szCs w:val="20"/>
          <w:lang w:val="en-ZA"/>
        </w:rPr>
      </w:pPr>
    </w:p>
    <w:p w14:paraId="45107E5C" w14:textId="1D7AA58B" w:rsidR="00EB4B2B" w:rsidRPr="00675AAD" w:rsidRDefault="00EB4B2B"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color w:val="000000" w:themeColor="text1"/>
          <w:sz w:val="20"/>
          <w:szCs w:val="20"/>
          <w:lang w:val="en-ZA"/>
        </w:rPr>
      </w:pPr>
      <w:r w:rsidRPr="00675AAD">
        <w:rPr>
          <w:rFonts w:asciiTheme="minorHAnsi" w:hAnsiTheme="minorHAnsi" w:cstheme="minorHAnsi"/>
          <w:color w:val="000000" w:themeColor="text1"/>
          <w:sz w:val="20"/>
          <w:szCs w:val="20"/>
          <w:lang w:val="en-ZA"/>
        </w:rPr>
        <w:t>__________________</w:t>
      </w:r>
    </w:p>
    <w:p w14:paraId="24CC7481" w14:textId="0C73D5EB" w:rsidR="00EB4B2B" w:rsidRPr="00675AAD" w:rsidRDefault="0012757D"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sz w:val="20"/>
          <w:szCs w:val="20"/>
          <w:lang w:val="en-ZA"/>
        </w:rPr>
      </w:pPr>
      <w:r w:rsidRPr="00675AAD">
        <w:rPr>
          <w:rFonts w:asciiTheme="minorHAnsi" w:hAnsiTheme="minorHAnsi" w:cstheme="minorHAnsi"/>
          <w:sz w:val="20"/>
          <w:szCs w:val="20"/>
          <w:lang w:val="en-ZA"/>
        </w:rPr>
        <w:t>Dylan Knight</w:t>
      </w:r>
    </w:p>
    <w:p w14:paraId="529E2D9D" w14:textId="300FCEBE" w:rsidR="00EB4B2B" w:rsidRPr="00675AAD" w:rsidRDefault="0012757D"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sz w:val="20"/>
          <w:szCs w:val="20"/>
          <w:lang w:val="en-ZA"/>
        </w:rPr>
      </w:pPr>
      <w:r w:rsidRPr="00675AAD">
        <w:rPr>
          <w:rFonts w:asciiTheme="minorHAnsi" w:hAnsiTheme="minorHAnsi" w:cstheme="minorHAnsi"/>
          <w:sz w:val="20"/>
          <w:szCs w:val="20"/>
          <w:lang w:val="en-ZA"/>
        </w:rPr>
        <w:t>New Business Manager</w:t>
      </w:r>
    </w:p>
    <w:p w14:paraId="1948B515" w14:textId="78D395CD" w:rsidR="00EB4B2B" w:rsidRPr="00675AAD" w:rsidRDefault="00FC5568"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color w:val="FF0000"/>
          <w:sz w:val="20"/>
          <w:szCs w:val="20"/>
          <w:lang w:val="en-ZA"/>
        </w:rPr>
      </w:pPr>
      <w:r>
        <w:rPr>
          <w:rFonts w:asciiTheme="minorHAnsi" w:hAnsiTheme="minorHAnsi" w:cstheme="minorHAnsi"/>
          <w:sz w:val="20"/>
          <w:szCs w:val="20"/>
          <w:lang w:val="en-ZA"/>
        </w:rPr>
        <w:t>20</w:t>
      </w:r>
      <w:r w:rsidR="000B7B32">
        <w:rPr>
          <w:rFonts w:asciiTheme="minorHAnsi" w:hAnsiTheme="minorHAnsi" w:cstheme="minorHAnsi"/>
          <w:sz w:val="20"/>
          <w:szCs w:val="20"/>
          <w:lang w:val="en-ZA"/>
        </w:rPr>
        <w:t>/02/2024</w:t>
      </w:r>
      <w:r w:rsidR="00EB4B2B" w:rsidRPr="00675AAD">
        <w:rPr>
          <w:rFonts w:asciiTheme="minorHAnsi" w:hAnsiTheme="minorHAnsi" w:cstheme="minorHAnsi"/>
          <w:color w:val="FF0000"/>
          <w:sz w:val="20"/>
          <w:szCs w:val="20"/>
          <w:lang w:val="en-ZA"/>
        </w:rPr>
        <w:t xml:space="preserve"> </w:t>
      </w:r>
    </w:p>
    <w:p w14:paraId="1557A054" w14:textId="77777777" w:rsidR="00EB4B2B" w:rsidRPr="00675AAD" w:rsidRDefault="00EB4B2B"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360"/>
        <w:contextualSpacing/>
        <w:rPr>
          <w:rFonts w:asciiTheme="minorHAnsi" w:hAnsiTheme="minorHAnsi" w:cstheme="minorHAnsi"/>
          <w:sz w:val="20"/>
          <w:szCs w:val="20"/>
        </w:rPr>
      </w:pPr>
    </w:p>
    <w:p w14:paraId="5DAE64BF" w14:textId="77777777" w:rsidR="00EB4B2B" w:rsidRPr="00675AAD" w:rsidRDefault="00EB4B2B" w:rsidP="00675AA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autoSpaceDE w:val="0"/>
        <w:autoSpaceDN w:val="0"/>
        <w:ind w:left="360"/>
        <w:jc w:val="both"/>
        <w:rPr>
          <w:rFonts w:asciiTheme="minorHAnsi" w:hAnsiTheme="minorHAnsi" w:cstheme="minorHAnsi"/>
          <w:b/>
          <w:bCs/>
          <w:color w:val="000000"/>
          <w:sz w:val="20"/>
          <w:szCs w:val="20"/>
          <w:lang w:eastAsia="en-GB"/>
        </w:rPr>
      </w:pPr>
    </w:p>
    <w:p w14:paraId="065BD000" w14:textId="77777777" w:rsidR="00EB4B2B" w:rsidRPr="00675AAD" w:rsidRDefault="00EB4B2B" w:rsidP="00675AAD">
      <w:pPr>
        <w:autoSpaceDE w:val="0"/>
        <w:autoSpaceDN w:val="0"/>
        <w:jc w:val="both"/>
        <w:rPr>
          <w:rFonts w:asciiTheme="minorHAnsi" w:hAnsiTheme="minorHAnsi" w:cstheme="minorHAnsi"/>
          <w:color w:val="000000"/>
          <w:sz w:val="20"/>
          <w:szCs w:val="20"/>
          <w:lang w:eastAsia="en-GB"/>
        </w:rPr>
      </w:pPr>
    </w:p>
    <w:p w14:paraId="0B4756F6"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4ADFCF5E"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0723253D"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6A5851B3"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5943373D"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02AAF8A1"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7410E751"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4786FC6C"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208E9EAB"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1A69BB06"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653891CB"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p>
    <w:p w14:paraId="463E16ED" w14:textId="77777777" w:rsidR="00EB4B2B" w:rsidRPr="00675AAD" w:rsidRDefault="00EB4B2B" w:rsidP="00675AAD">
      <w:pPr>
        <w:rPr>
          <w:rFonts w:asciiTheme="minorHAnsi" w:hAnsiTheme="minorHAnsi" w:cstheme="minorHAnsi"/>
          <w:color w:val="000000"/>
          <w:sz w:val="20"/>
          <w:szCs w:val="20"/>
          <w:lang w:val="en-ZA" w:eastAsia="en-GB"/>
        </w:rPr>
      </w:pPr>
    </w:p>
    <w:p w14:paraId="57025771" w14:textId="77777777" w:rsidR="00EB4B2B" w:rsidRPr="00675AAD" w:rsidRDefault="00EB4B2B" w:rsidP="00675AAD">
      <w:pPr>
        <w:rPr>
          <w:rFonts w:asciiTheme="minorHAnsi" w:hAnsiTheme="minorHAnsi" w:cstheme="minorHAnsi"/>
          <w:color w:val="000000"/>
          <w:sz w:val="20"/>
          <w:szCs w:val="20"/>
          <w:lang w:val="en-ZA" w:eastAsia="en-GB"/>
        </w:rPr>
      </w:pPr>
    </w:p>
    <w:p w14:paraId="0FE15F9F" w14:textId="77777777" w:rsidR="00EB4B2B" w:rsidRPr="00675AAD" w:rsidRDefault="00EB4B2B" w:rsidP="00675AAD">
      <w:pPr>
        <w:rPr>
          <w:rFonts w:asciiTheme="minorHAnsi" w:hAnsiTheme="minorHAnsi" w:cstheme="minorHAnsi"/>
          <w:color w:val="000000"/>
          <w:sz w:val="20"/>
          <w:szCs w:val="20"/>
          <w:lang w:val="en-ZA" w:eastAsia="en-GB"/>
        </w:rPr>
      </w:pPr>
    </w:p>
    <w:p w14:paraId="541E1ADF" w14:textId="77777777" w:rsidR="00EB4B2B" w:rsidRPr="00675AAD" w:rsidRDefault="00EB4B2B" w:rsidP="00675AAD">
      <w:pPr>
        <w:rPr>
          <w:rFonts w:asciiTheme="minorHAnsi" w:hAnsiTheme="minorHAnsi" w:cstheme="minorHAnsi"/>
          <w:color w:val="000000"/>
          <w:sz w:val="20"/>
          <w:szCs w:val="20"/>
          <w:lang w:val="en-ZA" w:eastAsia="en-GB"/>
        </w:rPr>
      </w:pPr>
    </w:p>
    <w:p w14:paraId="21F9BB20" w14:textId="77777777" w:rsidR="00EB4B2B" w:rsidRPr="00675AAD" w:rsidRDefault="00EB4B2B" w:rsidP="00675AAD">
      <w:pPr>
        <w:rPr>
          <w:rFonts w:asciiTheme="minorHAnsi" w:hAnsiTheme="minorHAnsi" w:cstheme="minorHAnsi"/>
          <w:color w:val="000000"/>
          <w:sz w:val="20"/>
          <w:szCs w:val="20"/>
          <w:lang w:val="en-ZA" w:eastAsia="en-GB"/>
        </w:rPr>
      </w:pPr>
    </w:p>
    <w:p w14:paraId="048C7380" w14:textId="77777777" w:rsidR="00EB4B2B" w:rsidRPr="00675AAD" w:rsidRDefault="00EB4B2B" w:rsidP="00675AAD">
      <w:pPr>
        <w:rPr>
          <w:rFonts w:asciiTheme="minorHAnsi" w:hAnsiTheme="minorHAnsi" w:cstheme="minorHAnsi"/>
          <w:color w:val="000000"/>
          <w:sz w:val="20"/>
          <w:szCs w:val="20"/>
          <w:lang w:val="en-ZA" w:eastAsia="en-GB"/>
        </w:rPr>
      </w:pPr>
    </w:p>
    <w:p w14:paraId="1B37A3CF" w14:textId="77777777" w:rsidR="00EB4B2B" w:rsidRPr="00675AAD" w:rsidRDefault="00EB4B2B" w:rsidP="00675AAD">
      <w:pPr>
        <w:rPr>
          <w:rFonts w:asciiTheme="minorHAnsi" w:hAnsiTheme="minorHAnsi" w:cstheme="minorHAnsi"/>
          <w:color w:val="000000"/>
          <w:sz w:val="20"/>
          <w:szCs w:val="20"/>
          <w:lang w:val="en-ZA" w:eastAsia="en-GB"/>
        </w:rPr>
      </w:pPr>
    </w:p>
    <w:p w14:paraId="4093F96A" w14:textId="77777777" w:rsidR="00EB4B2B" w:rsidRPr="00675AAD" w:rsidRDefault="00EB4B2B" w:rsidP="00675AAD">
      <w:pPr>
        <w:rPr>
          <w:rFonts w:asciiTheme="minorHAnsi" w:hAnsiTheme="minorHAnsi" w:cstheme="minorHAnsi"/>
          <w:color w:val="000000"/>
          <w:sz w:val="20"/>
          <w:szCs w:val="20"/>
          <w:lang w:val="en-ZA" w:eastAsia="en-GB"/>
        </w:rPr>
      </w:pPr>
    </w:p>
    <w:p w14:paraId="07D440B6" w14:textId="77777777" w:rsidR="00EB4B2B" w:rsidRPr="00675AAD" w:rsidRDefault="00EB4B2B" w:rsidP="00675AAD">
      <w:pPr>
        <w:rPr>
          <w:rFonts w:asciiTheme="minorHAnsi" w:hAnsiTheme="minorHAnsi" w:cstheme="minorHAnsi"/>
          <w:color w:val="000000"/>
          <w:sz w:val="20"/>
          <w:szCs w:val="20"/>
          <w:lang w:val="en-ZA" w:eastAsia="en-GB"/>
        </w:rPr>
      </w:pPr>
    </w:p>
    <w:p w14:paraId="74C33A7D" w14:textId="77777777" w:rsidR="00EB4B2B" w:rsidRPr="00675AAD" w:rsidRDefault="00EB4B2B" w:rsidP="00675AAD">
      <w:pPr>
        <w:rPr>
          <w:rFonts w:asciiTheme="minorHAnsi" w:hAnsiTheme="minorHAnsi" w:cstheme="minorHAnsi"/>
          <w:color w:val="000000"/>
          <w:sz w:val="20"/>
          <w:szCs w:val="20"/>
          <w:lang w:val="en-ZA" w:eastAsia="en-GB"/>
        </w:rPr>
      </w:pPr>
    </w:p>
    <w:p w14:paraId="00A7CC58" w14:textId="77777777" w:rsidR="00EB4B2B" w:rsidRPr="00675AAD" w:rsidRDefault="00EB4B2B" w:rsidP="00675AAD">
      <w:pPr>
        <w:rPr>
          <w:rFonts w:asciiTheme="minorHAnsi" w:hAnsiTheme="minorHAnsi" w:cstheme="minorHAnsi"/>
          <w:color w:val="000000"/>
          <w:sz w:val="20"/>
          <w:szCs w:val="20"/>
          <w:lang w:val="en-ZA" w:eastAsia="en-GB"/>
        </w:rPr>
      </w:pPr>
    </w:p>
    <w:p w14:paraId="4056F40E" w14:textId="77777777" w:rsidR="00EB4B2B" w:rsidRPr="00675AAD" w:rsidRDefault="00EB4B2B" w:rsidP="00675AAD">
      <w:pPr>
        <w:rPr>
          <w:rFonts w:asciiTheme="minorHAnsi" w:hAnsiTheme="minorHAnsi" w:cstheme="minorHAnsi"/>
          <w:color w:val="000000"/>
          <w:sz w:val="20"/>
          <w:szCs w:val="20"/>
          <w:lang w:val="en-ZA" w:eastAsia="en-GB"/>
        </w:rPr>
      </w:pPr>
    </w:p>
    <w:p w14:paraId="62DD9DBE" w14:textId="77777777" w:rsidR="00EB4B2B" w:rsidRPr="00675AAD" w:rsidRDefault="00EB4B2B" w:rsidP="00675AAD">
      <w:pPr>
        <w:rPr>
          <w:rFonts w:asciiTheme="minorHAnsi" w:hAnsiTheme="minorHAnsi" w:cstheme="minorHAnsi"/>
          <w:color w:val="000000"/>
          <w:sz w:val="20"/>
          <w:szCs w:val="20"/>
          <w:lang w:val="en-ZA" w:eastAsia="en-GB"/>
        </w:rPr>
      </w:pPr>
    </w:p>
    <w:p w14:paraId="6AF97376" w14:textId="77777777" w:rsidR="00EB4B2B" w:rsidRPr="00675AAD" w:rsidRDefault="00EB4B2B" w:rsidP="00675AAD">
      <w:pPr>
        <w:rPr>
          <w:rFonts w:asciiTheme="minorHAnsi" w:hAnsiTheme="minorHAnsi" w:cstheme="minorHAnsi"/>
          <w:color w:val="000000"/>
          <w:sz w:val="20"/>
          <w:szCs w:val="20"/>
          <w:lang w:val="en-ZA" w:eastAsia="en-GB"/>
        </w:rPr>
      </w:pPr>
    </w:p>
    <w:p w14:paraId="7ECF7637" w14:textId="77777777" w:rsidR="00EB4B2B" w:rsidRPr="00675AAD" w:rsidRDefault="00EB4B2B" w:rsidP="00675AAD">
      <w:pPr>
        <w:rPr>
          <w:rFonts w:asciiTheme="minorHAnsi" w:hAnsiTheme="minorHAnsi" w:cstheme="minorHAnsi"/>
          <w:color w:val="000000"/>
          <w:sz w:val="20"/>
          <w:szCs w:val="20"/>
          <w:lang w:val="en-ZA" w:eastAsia="en-GB"/>
        </w:rPr>
      </w:pPr>
    </w:p>
    <w:p w14:paraId="77F72206" w14:textId="77777777" w:rsidR="00EB4B2B" w:rsidRPr="00675AAD" w:rsidRDefault="00EB4B2B" w:rsidP="00675AAD">
      <w:pPr>
        <w:rPr>
          <w:rFonts w:asciiTheme="minorHAnsi" w:hAnsiTheme="minorHAnsi" w:cstheme="minorHAnsi"/>
          <w:color w:val="000000"/>
          <w:sz w:val="20"/>
          <w:szCs w:val="20"/>
          <w:lang w:val="en-ZA" w:eastAsia="en-GB"/>
        </w:rPr>
      </w:pPr>
    </w:p>
    <w:p w14:paraId="02308433" w14:textId="77777777" w:rsidR="00EB4B2B" w:rsidRPr="00675AAD" w:rsidRDefault="00EB4B2B" w:rsidP="00675AAD">
      <w:pPr>
        <w:tabs>
          <w:tab w:val="left" w:pos="3405"/>
        </w:tabs>
        <w:contextualSpacing/>
        <w:jc w:val="center"/>
        <w:rPr>
          <w:rFonts w:asciiTheme="minorHAnsi" w:hAnsiTheme="minorHAnsi" w:cstheme="minorHAnsi"/>
          <w:b/>
          <w:sz w:val="20"/>
          <w:szCs w:val="20"/>
          <w:u w:val="single"/>
        </w:rPr>
      </w:pPr>
      <w:r w:rsidRPr="00675AAD">
        <w:rPr>
          <w:rFonts w:asciiTheme="minorHAnsi" w:hAnsiTheme="minorHAnsi" w:cstheme="minorHAnsi"/>
          <w:b/>
          <w:sz w:val="20"/>
          <w:szCs w:val="20"/>
          <w:u w:val="single"/>
        </w:rPr>
        <w:lastRenderedPageBreak/>
        <w:t>STATUTORY DISCLOSURE TO SHORT-TERM INSURANCE POLICY HOLDERS</w:t>
      </w:r>
    </w:p>
    <w:p w14:paraId="1A4C3A19"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 </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795D92F1" w14:textId="77777777" w:rsidR="00EB4B2B" w:rsidRPr="00675AAD" w:rsidRDefault="00EB4B2B" w:rsidP="00675AAD">
      <w:pPr>
        <w:jc w:val="center"/>
        <w:rPr>
          <w:rFonts w:asciiTheme="minorHAnsi" w:hAnsiTheme="minorHAnsi" w:cstheme="minorHAnsi"/>
          <w:sz w:val="20"/>
          <w:szCs w:val="20"/>
        </w:rPr>
      </w:pPr>
      <w:r w:rsidRPr="00675AAD">
        <w:rPr>
          <w:rFonts w:asciiTheme="minorHAnsi" w:hAnsiTheme="minorHAnsi" w:cstheme="minorHAnsi"/>
          <w:sz w:val="20"/>
          <w:szCs w:val="20"/>
        </w:rPr>
        <w:t>As a short-term insurance policyholder, or prospective policyholder, you have the right to the following information:</w:t>
      </w:r>
    </w:p>
    <w:tbl>
      <w:tblPr>
        <w:tblpPr w:leftFromText="180" w:rightFromText="180" w:vertAnchor="text" w:horzAnchor="margin" w:tblpY="141"/>
        <w:tblW w:w="10191" w:type="dxa"/>
        <w:tblBorders>
          <w:top w:val="single" w:sz="12" w:space="0" w:color="auto"/>
          <w:left w:val="single" w:sz="12" w:space="0" w:color="auto"/>
          <w:bottom w:val="single" w:sz="12" w:space="0" w:color="auto"/>
          <w:right w:val="single" w:sz="12" w:space="0" w:color="auto"/>
        </w:tblBorders>
        <w:shd w:val="clear" w:color="auto" w:fill="ACB9CA" w:themeFill="text2" w:themeFillTint="66"/>
        <w:tblLayout w:type="fixed"/>
        <w:tblLook w:val="04A0" w:firstRow="1" w:lastRow="0" w:firstColumn="1" w:lastColumn="0" w:noHBand="0" w:noVBand="1"/>
      </w:tblPr>
      <w:tblGrid>
        <w:gridCol w:w="10191"/>
      </w:tblGrid>
      <w:tr w:rsidR="00EB4B2B" w:rsidRPr="00675AAD" w14:paraId="15121789" w14:textId="77777777" w:rsidTr="00512AC6">
        <w:trPr>
          <w:trHeight w:val="221"/>
        </w:trPr>
        <w:tc>
          <w:tcPr>
            <w:tcW w:w="10191" w:type="dxa"/>
            <w:shd w:val="clear" w:color="auto" w:fill="ACB9CA" w:themeFill="text2" w:themeFillTint="66"/>
            <w:tcMar>
              <w:top w:w="80" w:type="dxa"/>
              <w:left w:w="80" w:type="dxa"/>
              <w:bottom w:w="80" w:type="dxa"/>
              <w:right w:w="80" w:type="dxa"/>
            </w:tcMar>
          </w:tcPr>
          <w:p w14:paraId="15DB31CC" w14:textId="77777777" w:rsidR="00EB4B2B" w:rsidRPr="00675AAD" w:rsidRDefault="00EB4B2B" w:rsidP="00675AAD">
            <w:pPr>
              <w:jc w:val="center"/>
              <w:rPr>
                <w:rFonts w:asciiTheme="minorHAnsi" w:hAnsiTheme="minorHAnsi" w:cstheme="minorHAnsi"/>
                <w:b/>
                <w:bCs/>
                <w:color w:val="000000" w:themeColor="text1"/>
                <w:sz w:val="20"/>
                <w:szCs w:val="20"/>
              </w:rPr>
            </w:pPr>
            <w:r w:rsidRPr="00675AAD">
              <w:rPr>
                <w:rFonts w:asciiTheme="minorHAnsi" w:hAnsiTheme="minorHAnsi" w:cstheme="minorHAnsi"/>
                <w:b/>
                <w:bCs/>
                <w:sz w:val="20"/>
                <w:szCs w:val="20"/>
              </w:rPr>
              <w:t>DISCLOSURES REQUIRED IN TERMS OF THE FINANCIAL ADVISORY AND INTERMEDIARY SERVICES ACT 37 OF 2002</w:t>
            </w:r>
          </w:p>
        </w:tc>
      </w:tr>
    </w:tbl>
    <w:p w14:paraId="721D8DA0" w14:textId="77777777" w:rsidR="00EB4B2B" w:rsidRPr="00675AAD" w:rsidRDefault="00EB4B2B" w:rsidP="00675AAD">
      <w:pPr>
        <w:rPr>
          <w:rFonts w:asciiTheme="minorHAnsi" w:hAnsiTheme="minorHAnsi" w:cstheme="minorHAnsi"/>
          <w:b/>
          <w:bCs/>
          <w:sz w:val="20"/>
          <w:szCs w:val="20"/>
        </w:rPr>
      </w:pPr>
    </w:p>
    <w:tbl>
      <w:tblPr>
        <w:tblpPr w:leftFromText="180" w:rightFromText="180" w:vertAnchor="text" w:horzAnchor="margin" w:tblpY="141"/>
        <w:tblW w:w="10191" w:type="dxa"/>
        <w:tblBorders>
          <w:top w:val="single" w:sz="4" w:space="0" w:color="auto"/>
          <w:left w:val="single" w:sz="4" w:space="0" w:color="auto"/>
          <w:bottom w:val="single" w:sz="4" w:space="0" w:color="auto"/>
          <w:right w:val="single" w:sz="4" w:space="0" w:color="auto"/>
        </w:tblBorders>
        <w:shd w:val="clear" w:color="auto" w:fill="ACB9CA" w:themeFill="text2" w:themeFillTint="66"/>
        <w:tblLayout w:type="fixed"/>
        <w:tblLook w:val="04A0" w:firstRow="1" w:lastRow="0" w:firstColumn="1" w:lastColumn="0" w:noHBand="0" w:noVBand="1"/>
      </w:tblPr>
      <w:tblGrid>
        <w:gridCol w:w="10191"/>
      </w:tblGrid>
      <w:tr w:rsidR="00EB4B2B" w:rsidRPr="00675AAD" w14:paraId="115B75FE" w14:textId="77777777" w:rsidTr="00512AC6">
        <w:trPr>
          <w:trHeight w:val="221"/>
        </w:trPr>
        <w:tc>
          <w:tcPr>
            <w:tcW w:w="10191" w:type="dxa"/>
            <w:tcBorders>
              <w:top w:val="single" w:sz="12" w:space="0" w:color="auto"/>
              <w:left w:val="single" w:sz="12" w:space="0" w:color="auto"/>
              <w:bottom w:val="single" w:sz="2" w:space="0" w:color="auto"/>
              <w:right w:val="single" w:sz="12" w:space="0" w:color="auto"/>
            </w:tcBorders>
            <w:shd w:val="clear" w:color="auto" w:fill="ACB9CA" w:themeFill="text2" w:themeFillTint="66"/>
            <w:tcMar>
              <w:top w:w="80" w:type="dxa"/>
              <w:left w:w="80" w:type="dxa"/>
              <w:bottom w:w="80" w:type="dxa"/>
              <w:right w:w="80" w:type="dxa"/>
            </w:tcMar>
          </w:tcPr>
          <w:p w14:paraId="72CF2F6E" w14:textId="77777777" w:rsidR="00EB4B2B" w:rsidRPr="00675AAD" w:rsidRDefault="00EB4B2B" w:rsidP="00675AAD">
            <w:pPr>
              <w:rPr>
                <w:rFonts w:asciiTheme="minorHAnsi" w:hAnsiTheme="minorHAnsi" w:cstheme="minorHAnsi"/>
                <w:b/>
                <w:bCs/>
                <w:color w:val="000000" w:themeColor="text1"/>
                <w:sz w:val="20"/>
                <w:szCs w:val="20"/>
              </w:rPr>
            </w:pPr>
            <w:r w:rsidRPr="00675AAD">
              <w:rPr>
                <w:rFonts w:asciiTheme="minorHAnsi" w:hAnsiTheme="minorHAnsi" w:cstheme="minorHAnsi"/>
                <w:b/>
                <w:bCs/>
                <w:color w:val="000000" w:themeColor="text1"/>
                <w:sz w:val="20"/>
                <w:szCs w:val="20"/>
                <w:u w:color="FFFFFF"/>
              </w:rPr>
              <w:t>Status of Financial Services Provider in terms of the FAIS Act and Contact Particulars of the FSP and Key Individual</w:t>
            </w:r>
          </w:p>
        </w:tc>
      </w:tr>
      <w:tr w:rsidR="00EB4B2B" w:rsidRPr="00675AAD" w14:paraId="1C68EBF3" w14:textId="77777777" w:rsidTr="00512AC6">
        <w:trPr>
          <w:trHeight w:val="221"/>
        </w:trPr>
        <w:tc>
          <w:tcPr>
            <w:tcW w:w="10191" w:type="dxa"/>
            <w:tcBorders>
              <w:top w:val="single" w:sz="2" w:space="0" w:color="auto"/>
              <w:left w:val="single" w:sz="12" w:space="0" w:color="auto"/>
              <w:bottom w:val="single" w:sz="2" w:space="0" w:color="auto"/>
              <w:right w:val="single" w:sz="12" w:space="0" w:color="auto"/>
            </w:tcBorders>
            <w:shd w:val="clear" w:color="auto" w:fill="auto"/>
            <w:tcMar>
              <w:top w:w="80" w:type="dxa"/>
              <w:left w:w="80" w:type="dxa"/>
              <w:bottom w:w="80" w:type="dxa"/>
              <w:right w:w="80" w:type="dxa"/>
            </w:tcMar>
          </w:tcPr>
          <w:p w14:paraId="7CCA3B74"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FSP No. / FAIS License:</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21773</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 xml:space="preserve"> </w:t>
            </w:r>
          </w:p>
          <w:p w14:paraId="7557DB75"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Authorised Financial Service Provider</w:t>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Aircraft Risk Company (Pty) Ltd - (ARC)</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 xml:space="preserve"> </w:t>
            </w:r>
          </w:p>
          <w:p w14:paraId="468AFD55"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Registration No</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2005/003672/07</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 xml:space="preserve"> </w:t>
            </w:r>
          </w:p>
          <w:p w14:paraId="5D257A06"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VAT No</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4760244600</w:t>
            </w:r>
            <w:r w:rsidRPr="00675AAD">
              <w:rPr>
                <w:rFonts w:asciiTheme="minorHAnsi" w:hAnsiTheme="minorHAnsi" w:cstheme="minorHAnsi"/>
                <w:color w:val="000000" w:themeColor="text1"/>
                <w:sz w:val="20"/>
                <w:szCs w:val="20"/>
              </w:rPr>
              <w:tab/>
            </w:r>
          </w:p>
          <w:p w14:paraId="01C71159"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Physical address</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 xml:space="preserve">First Floor, Block C, Cedar Tree Office Park, Stinkwood Close, </w:t>
            </w:r>
          </w:p>
          <w:p w14:paraId="4CF13CA7" w14:textId="77777777" w:rsidR="00EB4B2B" w:rsidRPr="00675AAD" w:rsidRDefault="00EB4B2B" w:rsidP="00675AAD">
            <w:pPr>
              <w:ind w:left="3600" w:firstLine="720"/>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Fourways, 2021</w:t>
            </w:r>
          </w:p>
          <w:p w14:paraId="5DB0AAC9"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Postal address</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P.O. Box 10773, Fourways East, 2055</w:t>
            </w:r>
          </w:p>
          <w:p w14:paraId="5D94C2E0" w14:textId="77777777" w:rsidR="00EB4B2B" w:rsidRPr="00675AAD" w:rsidRDefault="00EB4B2B" w:rsidP="00675AAD">
            <w:pPr>
              <w:rPr>
                <w:rFonts w:asciiTheme="minorHAnsi" w:hAnsiTheme="minorHAnsi" w:cstheme="minorHAnsi"/>
                <w:color w:val="000000" w:themeColor="text1"/>
                <w:sz w:val="20"/>
                <w:szCs w:val="20"/>
                <w:lang w:val="it-IT"/>
              </w:rPr>
            </w:pPr>
            <w:r w:rsidRPr="00675AAD">
              <w:rPr>
                <w:rFonts w:asciiTheme="minorHAnsi" w:hAnsiTheme="minorHAnsi" w:cstheme="minorHAnsi"/>
                <w:color w:val="000000" w:themeColor="text1"/>
                <w:sz w:val="20"/>
                <w:szCs w:val="20"/>
                <w:lang w:val="it-IT"/>
              </w:rPr>
              <w:t>E-mail address</w:t>
            </w:r>
            <w:r w:rsidRPr="00675AAD">
              <w:rPr>
                <w:rFonts w:asciiTheme="minorHAnsi" w:hAnsiTheme="minorHAnsi" w:cstheme="minorHAnsi"/>
                <w:color w:val="000000" w:themeColor="text1"/>
                <w:sz w:val="20"/>
                <w:szCs w:val="20"/>
                <w:lang w:val="it-IT"/>
              </w:rPr>
              <w:tab/>
            </w:r>
            <w:r w:rsidRPr="00675AAD">
              <w:rPr>
                <w:rFonts w:asciiTheme="minorHAnsi" w:hAnsiTheme="minorHAnsi" w:cstheme="minorHAnsi"/>
                <w:color w:val="000000" w:themeColor="text1"/>
                <w:sz w:val="20"/>
                <w:szCs w:val="20"/>
                <w:lang w:val="it-IT"/>
              </w:rPr>
              <w:tab/>
            </w:r>
            <w:r w:rsidRPr="00675AAD">
              <w:rPr>
                <w:rFonts w:asciiTheme="minorHAnsi" w:hAnsiTheme="minorHAnsi" w:cstheme="minorHAnsi"/>
                <w:color w:val="000000" w:themeColor="text1"/>
                <w:sz w:val="20"/>
                <w:szCs w:val="20"/>
                <w:lang w:val="it-IT"/>
              </w:rPr>
              <w:tab/>
            </w:r>
            <w:r w:rsidRPr="00675AAD">
              <w:rPr>
                <w:rFonts w:asciiTheme="minorHAnsi" w:hAnsiTheme="minorHAnsi" w:cstheme="minorHAnsi"/>
                <w:color w:val="000000" w:themeColor="text1"/>
                <w:sz w:val="20"/>
                <w:szCs w:val="20"/>
                <w:lang w:val="it-IT"/>
              </w:rPr>
              <w:tab/>
              <w:t>:</w:t>
            </w:r>
            <w:r w:rsidRPr="00675AAD">
              <w:rPr>
                <w:rFonts w:asciiTheme="minorHAnsi" w:hAnsiTheme="minorHAnsi" w:cstheme="minorHAnsi"/>
                <w:color w:val="000000" w:themeColor="text1"/>
                <w:sz w:val="20"/>
                <w:szCs w:val="20"/>
                <w:lang w:val="it-IT"/>
              </w:rPr>
              <w:tab/>
              <w:t>darren@arcaviation.co.za</w:t>
            </w:r>
          </w:p>
          <w:p w14:paraId="2F04EDC2"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Telephone</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+ 27 11 467 0886</w:t>
            </w:r>
            <w:r w:rsidRPr="00675AAD">
              <w:rPr>
                <w:rFonts w:asciiTheme="minorHAnsi" w:hAnsiTheme="minorHAnsi" w:cstheme="minorHAnsi"/>
                <w:color w:val="000000" w:themeColor="text1"/>
                <w:sz w:val="20"/>
                <w:szCs w:val="20"/>
              </w:rPr>
              <w:tab/>
            </w:r>
          </w:p>
          <w:p w14:paraId="6B21F1E8"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Fax</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+27 11 467 9941</w:t>
            </w:r>
          </w:p>
          <w:p w14:paraId="104A4799" w14:textId="77777777" w:rsidR="00EB4B2B" w:rsidRPr="00675AAD" w:rsidRDefault="00EB4B2B" w:rsidP="00675AAD">
            <w:pPr>
              <w:ind w:left="1440" w:hanging="1440"/>
              <w:rPr>
                <w:rFonts w:asciiTheme="minorHAnsi" w:hAnsiTheme="minorHAnsi" w:cstheme="minorHAnsi"/>
                <w:color w:val="000000" w:themeColor="text1"/>
                <w:sz w:val="20"/>
                <w:szCs w:val="20"/>
                <w:u w:val="single"/>
              </w:rPr>
            </w:pPr>
            <w:r w:rsidRPr="00675AAD">
              <w:rPr>
                <w:rFonts w:asciiTheme="minorHAnsi" w:hAnsiTheme="minorHAnsi" w:cstheme="minorHAnsi"/>
                <w:color w:val="000000" w:themeColor="text1"/>
                <w:sz w:val="20"/>
                <w:szCs w:val="20"/>
              </w:rPr>
              <w:t>Category</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Short Term Insurance Personal Lines, Commercial Lines</w:t>
            </w:r>
          </w:p>
          <w:p w14:paraId="0CA964DE" w14:textId="77777777" w:rsidR="00EB4B2B" w:rsidRPr="00675AAD" w:rsidRDefault="00EB4B2B" w:rsidP="00675AAD">
            <w:pPr>
              <w:ind w:left="3600" w:firstLine="720"/>
              <w:rPr>
                <w:rFonts w:asciiTheme="minorHAnsi" w:hAnsiTheme="minorHAnsi" w:cstheme="minorHAnsi"/>
                <w:color w:val="000000" w:themeColor="text1"/>
                <w:sz w:val="20"/>
                <w:szCs w:val="20"/>
              </w:rPr>
            </w:pPr>
          </w:p>
          <w:p w14:paraId="598F5989"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Key Individual</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 xml:space="preserve">: </w:t>
            </w:r>
            <w:r w:rsidRPr="00675AAD">
              <w:rPr>
                <w:rFonts w:asciiTheme="minorHAnsi" w:hAnsiTheme="minorHAnsi" w:cstheme="minorHAnsi"/>
                <w:color w:val="000000" w:themeColor="text1"/>
                <w:sz w:val="20"/>
                <w:szCs w:val="20"/>
              </w:rPr>
              <w:tab/>
              <w:t xml:space="preserve">Darren Gallias is a Key Individual of Aircraft Risk Company (Pty) Ltd </w:t>
            </w:r>
          </w:p>
          <w:p w14:paraId="6B6AC225" w14:textId="77777777" w:rsidR="00EB4B2B" w:rsidRPr="00675AAD" w:rsidRDefault="00EB4B2B" w:rsidP="00675AAD">
            <w:pPr>
              <w:ind w:left="4320"/>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 xml:space="preserve">and as such participates in the decision making and management of the organization. </w:t>
            </w:r>
          </w:p>
          <w:p w14:paraId="79A6FC6D"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Telephone</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 xml:space="preserve">: </w:t>
            </w:r>
            <w:r w:rsidRPr="00675AAD">
              <w:rPr>
                <w:rFonts w:asciiTheme="minorHAnsi" w:hAnsiTheme="minorHAnsi" w:cstheme="minorHAnsi"/>
                <w:color w:val="000000" w:themeColor="text1"/>
                <w:sz w:val="20"/>
                <w:szCs w:val="20"/>
              </w:rPr>
              <w:tab/>
              <w:t>+27 11 467 0886</w:t>
            </w:r>
          </w:p>
          <w:p w14:paraId="162ECC86" w14:textId="77777777" w:rsidR="00EB4B2B" w:rsidRPr="00675AAD" w:rsidRDefault="00EB4B2B" w:rsidP="00675AAD">
            <w:pPr>
              <w:rPr>
                <w:rFonts w:asciiTheme="minorHAnsi" w:hAnsiTheme="minorHAnsi" w:cstheme="minorHAnsi"/>
                <w:b/>
                <w:bCs/>
                <w:color w:val="000000" w:themeColor="text1"/>
                <w:sz w:val="20"/>
                <w:szCs w:val="20"/>
                <w:u w:color="FFFFFF"/>
              </w:rPr>
            </w:pPr>
          </w:p>
        </w:tc>
      </w:tr>
      <w:tr w:rsidR="00EB4B2B" w:rsidRPr="00675AAD" w14:paraId="63143CE8" w14:textId="77777777" w:rsidTr="00512AC6">
        <w:trPr>
          <w:trHeight w:val="221"/>
        </w:trPr>
        <w:tc>
          <w:tcPr>
            <w:tcW w:w="10191" w:type="dxa"/>
            <w:tcBorders>
              <w:top w:val="single" w:sz="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003096C2" w14:textId="77777777" w:rsidR="00EB4B2B" w:rsidRPr="00675AAD" w:rsidRDefault="00EB4B2B" w:rsidP="00675AAD">
            <w:pPr>
              <w:rPr>
                <w:rFonts w:asciiTheme="minorHAnsi" w:hAnsiTheme="minorHAnsi" w:cstheme="minorHAnsi"/>
                <w:b/>
                <w:bCs/>
                <w:color w:val="000000" w:themeColor="text1"/>
                <w:sz w:val="20"/>
                <w:szCs w:val="20"/>
              </w:rPr>
            </w:pPr>
            <w:r w:rsidRPr="00675AAD">
              <w:rPr>
                <w:rFonts w:asciiTheme="minorHAnsi" w:hAnsiTheme="minorHAnsi" w:cstheme="minorHAnsi"/>
                <w:b/>
                <w:bCs/>
                <w:color w:val="000000" w:themeColor="text1"/>
                <w:sz w:val="20"/>
                <w:szCs w:val="20"/>
                <w:u w:color="FFFFFF"/>
              </w:rPr>
              <w:t>Product Providers</w:t>
            </w:r>
          </w:p>
        </w:tc>
      </w:tr>
      <w:tr w:rsidR="00EB4B2B" w:rsidRPr="00675AAD" w14:paraId="1113CB46" w14:textId="77777777" w:rsidTr="00512AC6">
        <w:trPr>
          <w:trHeight w:val="221"/>
        </w:trPr>
        <w:tc>
          <w:tcPr>
            <w:tcW w:w="10191" w:type="dxa"/>
            <w:tcBorders>
              <w:top w:val="single" w:sz="12" w:space="0" w:color="auto"/>
              <w:left w:val="single" w:sz="12" w:space="0" w:color="auto"/>
              <w:bottom w:val="nil"/>
              <w:right w:val="single" w:sz="12" w:space="0" w:color="auto"/>
            </w:tcBorders>
            <w:shd w:val="clear" w:color="auto" w:fill="auto"/>
            <w:tcMar>
              <w:top w:w="80" w:type="dxa"/>
              <w:left w:w="80" w:type="dxa"/>
              <w:bottom w:w="80" w:type="dxa"/>
              <w:right w:w="80" w:type="dxa"/>
            </w:tcMar>
          </w:tcPr>
          <w:p w14:paraId="1A718579" w14:textId="77777777" w:rsidR="00EB4B2B" w:rsidRPr="00675AAD" w:rsidRDefault="00EB4B2B" w:rsidP="00675AAD">
            <w:pPr>
              <w:rPr>
                <w:rFonts w:asciiTheme="minorHAnsi" w:hAnsiTheme="minorHAnsi" w:cstheme="minorHAnsi"/>
                <w:b/>
                <w:sz w:val="20"/>
                <w:szCs w:val="20"/>
                <w:u w:val="single"/>
              </w:rPr>
            </w:pPr>
            <w:r w:rsidRPr="00675AAD">
              <w:rPr>
                <w:rFonts w:asciiTheme="minorHAnsi" w:hAnsiTheme="minorHAnsi" w:cstheme="minorHAnsi"/>
                <w:b/>
                <w:sz w:val="20"/>
                <w:szCs w:val="20"/>
                <w:u w:val="single"/>
              </w:rPr>
              <w:t>South African Insurers:</w:t>
            </w:r>
            <w:r w:rsidRPr="00675AAD">
              <w:rPr>
                <w:rFonts w:asciiTheme="minorHAnsi" w:hAnsiTheme="minorHAnsi" w:cstheme="minorHAnsi"/>
                <w:b/>
                <w:sz w:val="20"/>
                <w:szCs w:val="20"/>
              </w:rPr>
              <w:tab/>
            </w:r>
            <w:r w:rsidRPr="00675AAD">
              <w:rPr>
                <w:rFonts w:asciiTheme="minorHAnsi" w:hAnsiTheme="minorHAnsi" w:cstheme="minorHAnsi"/>
                <w:b/>
                <w:sz w:val="20"/>
                <w:szCs w:val="20"/>
              </w:rPr>
              <w:tab/>
            </w:r>
            <w:r w:rsidRPr="00675AAD">
              <w:rPr>
                <w:rFonts w:asciiTheme="minorHAnsi" w:hAnsiTheme="minorHAnsi" w:cstheme="minorHAnsi"/>
                <w:b/>
                <w:sz w:val="20"/>
                <w:szCs w:val="20"/>
              </w:rPr>
              <w:tab/>
            </w:r>
            <w:r w:rsidRPr="00675AAD">
              <w:rPr>
                <w:rFonts w:asciiTheme="minorHAnsi" w:hAnsiTheme="minorHAnsi" w:cstheme="minorHAnsi"/>
                <w:b/>
                <w:sz w:val="20"/>
                <w:szCs w:val="20"/>
                <w:u w:val="single"/>
              </w:rPr>
              <w:t xml:space="preserve"> </w:t>
            </w:r>
          </w:p>
          <w:p w14:paraId="101A381E" w14:textId="77777777" w:rsidR="00EB4B2B" w:rsidRPr="00675AAD" w:rsidRDefault="00EB4B2B" w:rsidP="00675AAD">
            <w:pPr>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 xml:space="preserve">Aircraft Risk Company (Pty) Ltd has an Intermediary Agreement with the following South African Insurance Companies: </w:t>
            </w:r>
          </w:p>
          <w:p w14:paraId="58E7A379"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Natsure Aviation a Division of Natsure (Pty) Ltd</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49774B39"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Infiniti Aviation a Division of Infiniti Insurance Limited </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008DA3A0"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Santam Insurance Company </w:t>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54CAE367"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Azriel Aero Aviation Underwriting Managers </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p>
          <w:p w14:paraId="0682BBB1" w14:textId="77777777" w:rsidR="00EB4B2B" w:rsidRPr="00675AAD" w:rsidRDefault="00EB4B2B" w:rsidP="00675AAD">
            <w:pPr>
              <w:rPr>
                <w:rFonts w:asciiTheme="minorHAnsi" w:hAnsiTheme="minorHAnsi" w:cstheme="minorHAnsi"/>
                <w:sz w:val="20"/>
                <w:szCs w:val="20"/>
              </w:rPr>
            </w:pPr>
          </w:p>
          <w:p w14:paraId="60672900" w14:textId="77777777" w:rsidR="00EB4B2B" w:rsidRPr="00675AAD" w:rsidRDefault="00EB4B2B" w:rsidP="00675AAD">
            <w:pPr>
              <w:rPr>
                <w:rFonts w:asciiTheme="minorHAnsi" w:hAnsiTheme="minorHAnsi" w:cstheme="minorHAnsi"/>
                <w:b/>
                <w:bCs/>
                <w:sz w:val="20"/>
                <w:szCs w:val="20"/>
                <w:u w:val="single"/>
              </w:rPr>
            </w:pPr>
            <w:r w:rsidRPr="00675AAD">
              <w:rPr>
                <w:rFonts w:asciiTheme="minorHAnsi" w:hAnsiTheme="minorHAnsi" w:cstheme="minorHAnsi"/>
                <w:b/>
                <w:bCs/>
                <w:sz w:val="20"/>
                <w:szCs w:val="20"/>
                <w:u w:val="single"/>
              </w:rPr>
              <w:t>Overseas Insurers:</w:t>
            </w:r>
          </w:p>
          <w:p w14:paraId="709CCB93" w14:textId="77777777" w:rsidR="00EB4B2B" w:rsidRPr="00675AAD" w:rsidRDefault="00EB4B2B" w:rsidP="00675AAD">
            <w:pPr>
              <w:rPr>
                <w:rFonts w:asciiTheme="minorHAnsi" w:hAnsiTheme="minorHAnsi" w:cstheme="minorHAnsi"/>
                <w:b/>
                <w:sz w:val="20"/>
                <w:szCs w:val="20"/>
                <w:u w:val="single"/>
              </w:rPr>
            </w:pPr>
            <w:r w:rsidRPr="00675AAD">
              <w:rPr>
                <w:rFonts w:asciiTheme="minorHAnsi" w:hAnsiTheme="minorHAnsi" w:cstheme="minorHAnsi"/>
                <w:b/>
                <w:sz w:val="20"/>
                <w:szCs w:val="20"/>
                <w:u w:val="single"/>
              </w:rPr>
              <w:t>Lloyds:</w:t>
            </w:r>
          </w:p>
          <w:p w14:paraId="4A3AB9CB"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Aircraft Risk Company is a Lloyds Open Market Correspondent (OMC) reference number 169337 and are therefore able to access the Lloyds market.</w:t>
            </w:r>
          </w:p>
          <w:p w14:paraId="49F67018" w14:textId="77777777" w:rsidR="00EB4B2B" w:rsidRPr="00675AAD" w:rsidRDefault="00EB4B2B" w:rsidP="00675AAD">
            <w:pPr>
              <w:rPr>
                <w:rFonts w:asciiTheme="minorHAnsi" w:hAnsiTheme="minorHAnsi" w:cstheme="minorHAnsi"/>
                <w:sz w:val="20"/>
                <w:szCs w:val="20"/>
              </w:rPr>
            </w:pPr>
          </w:p>
          <w:p w14:paraId="0E373046"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b/>
                <w:color w:val="000000" w:themeColor="text1"/>
                <w:sz w:val="20"/>
                <w:szCs w:val="20"/>
              </w:rPr>
              <w:t>London Brokers</w:t>
            </w:r>
            <w:r w:rsidRPr="00675AAD">
              <w:rPr>
                <w:rFonts w:asciiTheme="minorHAnsi" w:hAnsiTheme="minorHAnsi" w:cstheme="minorHAnsi"/>
                <w:b/>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r>
            <w:r w:rsidRPr="00675AAD">
              <w:rPr>
                <w:rFonts w:asciiTheme="minorHAnsi" w:hAnsiTheme="minorHAnsi" w:cstheme="minorHAnsi"/>
                <w:b/>
                <w:bCs/>
                <w:color w:val="000000" w:themeColor="text1"/>
                <w:sz w:val="20"/>
                <w:szCs w:val="20"/>
                <w:lang w:val="en-GB"/>
              </w:rPr>
              <w:t>Willis Tower Watson</w:t>
            </w:r>
          </w:p>
          <w:p w14:paraId="7643A1F4" w14:textId="77777777" w:rsidR="00EB4B2B" w:rsidRPr="00675AAD" w:rsidRDefault="00EB4B2B" w:rsidP="00675AAD">
            <w:pPr>
              <w:rPr>
                <w:rFonts w:asciiTheme="minorHAnsi" w:hAnsiTheme="minorHAnsi" w:cstheme="minorHAnsi"/>
                <w:color w:val="000000" w:themeColor="text1"/>
                <w:sz w:val="20"/>
                <w:szCs w:val="20"/>
                <w:lang w:val="en-GB" w:eastAsia="en-GB"/>
              </w:rPr>
            </w:pPr>
            <w:r w:rsidRPr="00675AAD">
              <w:rPr>
                <w:rFonts w:asciiTheme="minorHAnsi" w:hAnsiTheme="minorHAnsi" w:cstheme="minorHAnsi"/>
                <w:color w:val="000000" w:themeColor="text1"/>
                <w:sz w:val="20"/>
                <w:szCs w:val="20"/>
              </w:rPr>
              <w:t>Address</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Willis Group Limited | 51 Lime Street | London EC3M 7DQ</w:t>
            </w:r>
          </w:p>
          <w:p w14:paraId="1BA8F425" w14:textId="77777777" w:rsidR="00EB4B2B" w:rsidRPr="00675AAD" w:rsidRDefault="00EB4B2B" w:rsidP="00675AAD">
            <w:pPr>
              <w:rPr>
                <w:rFonts w:asciiTheme="minorHAnsi" w:hAnsiTheme="minorHAnsi" w:cstheme="minorHAnsi"/>
                <w:color w:val="000000" w:themeColor="text1"/>
                <w:sz w:val="20"/>
                <w:szCs w:val="20"/>
                <w:lang w:val="en-GB" w:eastAsia="en-GB"/>
              </w:rPr>
            </w:pPr>
            <w:r w:rsidRPr="00675AAD">
              <w:rPr>
                <w:rFonts w:asciiTheme="minorHAnsi" w:hAnsiTheme="minorHAnsi" w:cstheme="minorHAnsi"/>
                <w:color w:val="000000" w:themeColor="text1"/>
                <w:sz w:val="20"/>
                <w:szCs w:val="20"/>
                <w:lang w:val="en-GB" w:eastAsia="en-GB"/>
              </w:rPr>
              <w:t>Broker</w:t>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val="en-GB" w:eastAsia="en-GB"/>
              </w:rPr>
              <w:tab/>
              <w:t>:</w:t>
            </w:r>
            <w:r w:rsidRPr="00675AAD">
              <w:rPr>
                <w:rFonts w:asciiTheme="minorHAnsi" w:hAnsiTheme="minorHAnsi" w:cstheme="minorHAnsi"/>
                <w:color w:val="000000" w:themeColor="text1"/>
                <w:sz w:val="20"/>
                <w:szCs w:val="20"/>
                <w:lang w:val="en-GB" w:eastAsia="en-GB"/>
              </w:rPr>
              <w:tab/>
              <w:t>John Taylor</w:t>
            </w:r>
          </w:p>
          <w:p w14:paraId="3BAAF580" w14:textId="77777777" w:rsidR="00EB4B2B" w:rsidRPr="00675AAD" w:rsidRDefault="00EB4B2B" w:rsidP="00675AAD">
            <w:pPr>
              <w:rPr>
                <w:rFonts w:asciiTheme="minorHAnsi" w:hAnsiTheme="minorHAnsi" w:cstheme="minorHAnsi"/>
                <w:color w:val="000000" w:themeColor="text1"/>
                <w:sz w:val="20"/>
                <w:szCs w:val="20"/>
                <w:lang w:val="en-GB" w:eastAsia="en-GB"/>
              </w:rPr>
            </w:pPr>
            <w:r w:rsidRPr="00675AAD">
              <w:rPr>
                <w:rFonts w:asciiTheme="minorHAnsi" w:hAnsiTheme="minorHAnsi" w:cstheme="minorHAnsi"/>
                <w:color w:val="000000" w:themeColor="text1"/>
                <w:sz w:val="20"/>
                <w:szCs w:val="20"/>
                <w:lang w:val="en-GB" w:eastAsia="en-GB"/>
              </w:rPr>
              <w:t>Telephone No.</w:t>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val="en-GB" w:eastAsia="en-GB"/>
              </w:rPr>
              <w:tab/>
              <w:t xml:space="preserve">: </w:t>
            </w:r>
            <w:r w:rsidRPr="00675AAD">
              <w:rPr>
                <w:rFonts w:asciiTheme="minorHAnsi" w:hAnsiTheme="minorHAnsi" w:cstheme="minorHAnsi"/>
                <w:color w:val="000000" w:themeColor="text1"/>
                <w:sz w:val="20"/>
                <w:szCs w:val="20"/>
                <w:lang w:val="en-GB" w:eastAsia="en-GB"/>
              </w:rPr>
              <w:tab/>
              <w:t>+44 (0) 1473 207125</w:t>
            </w:r>
          </w:p>
          <w:p w14:paraId="289902F9" w14:textId="77777777" w:rsidR="00EB4B2B" w:rsidRPr="00675AAD" w:rsidRDefault="00EB4B2B" w:rsidP="00675AAD">
            <w:pPr>
              <w:rPr>
                <w:rFonts w:asciiTheme="minorHAnsi" w:hAnsiTheme="minorHAnsi" w:cstheme="minorHAnsi"/>
                <w:color w:val="000000" w:themeColor="text1"/>
                <w:sz w:val="20"/>
                <w:szCs w:val="20"/>
                <w:lang w:val="en-GB" w:eastAsia="en-GB"/>
              </w:rPr>
            </w:pPr>
          </w:p>
        </w:tc>
      </w:tr>
      <w:tr w:rsidR="00EB4B2B" w:rsidRPr="00675AAD" w14:paraId="4AAAD49D" w14:textId="77777777" w:rsidTr="00512AC6">
        <w:trPr>
          <w:trHeight w:val="221"/>
        </w:trPr>
        <w:tc>
          <w:tcPr>
            <w:tcW w:w="10191" w:type="dxa"/>
            <w:tcBorders>
              <w:top w:val="nil"/>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3F69F47A"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b/>
                <w:color w:val="000000" w:themeColor="text1"/>
                <w:sz w:val="20"/>
                <w:szCs w:val="20"/>
              </w:rPr>
              <w:t>London Brokers</w:t>
            </w:r>
            <w:r w:rsidRPr="00675AAD">
              <w:rPr>
                <w:rFonts w:asciiTheme="minorHAnsi" w:hAnsiTheme="minorHAnsi" w:cstheme="minorHAnsi"/>
                <w:b/>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r>
            <w:r w:rsidRPr="00675AAD">
              <w:rPr>
                <w:rFonts w:asciiTheme="minorHAnsi" w:hAnsiTheme="minorHAnsi" w:cstheme="minorHAnsi"/>
                <w:b/>
                <w:bCs/>
                <w:color w:val="000000" w:themeColor="text1"/>
                <w:sz w:val="20"/>
                <w:szCs w:val="20"/>
                <w:lang w:val="en-GB"/>
              </w:rPr>
              <w:t>K.M. Dastur &amp; Company Limited</w:t>
            </w:r>
          </w:p>
          <w:p w14:paraId="5ED4C110" w14:textId="77777777" w:rsidR="00EB4B2B" w:rsidRPr="00675AAD" w:rsidRDefault="00EB4B2B" w:rsidP="00675AAD">
            <w:pPr>
              <w:rPr>
                <w:rFonts w:asciiTheme="minorHAnsi" w:hAnsiTheme="minorHAnsi" w:cstheme="minorHAnsi"/>
                <w:color w:val="000000" w:themeColor="text1"/>
                <w:sz w:val="20"/>
                <w:szCs w:val="20"/>
                <w:lang w:val="en-GB" w:eastAsia="en-GB"/>
              </w:rPr>
            </w:pPr>
            <w:r w:rsidRPr="00675AAD">
              <w:rPr>
                <w:rFonts w:asciiTheme="minorHAnsi" w:hAnsiTheme="minorHAnsi" w:cstheme="minorHAnsi"/>
                <w:color w:val="000000" w:themeColor="text1"/>
                <w:sz w:val="20"/>
                <w:szCs w:val="20"/>
              </w:rPr>
              <w:t>Address</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Forum House, 15-18 Lime Street, London EC3M 7AN</w:t>
            </w:r>
          </w:p>
          <w:p w14:paraId="22FF6D5D" w14:textId="77777777" w:rsidR="00EB4B2B" w:rsidRPr="00675AAD" w:rsidRDefault="00EB4B2B" w:rsidP="00675AAD">
            <w:pPr>
              <w:rPr>
                <w:rFonts w:asciiTheme="minorHAnsi" w:hAnsiTheme="minorHAnsi" w:cstheme="minorHAnsi"/>
                <w:color w:val="000000" w:themeColor="text1"/>
                <w:sz w:val="20"/>
                <w:szCs w:val="20"/>
                <w:lang w:val="en-GB" w:eastAsia="en-GB"/>
              </w:rPr>
            </w:pPr>
            <w:r w:rsidRPr="00675AAD">
              <w:rPr>
                <w:rFonts w:asciiTheme="minorHAnsi" w:hAnsiTheme="minorHAnsi" w:cstheme="minorHAnsi"/>
                <w:color w:val="000000" w:themeColor="text1"/>
                <w:sz w:val="20"/>
                <w:szCs w:val="20"/>
                <w:lang w:val="en-GB" w:eastAsia="en-GB"/>
              </w:rPr>
              <w:t>Broker</w:t>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val="en-GB" w:eastAsia="en-GB"/>
              </w:rPr>
              <w:tab/>
              <w:t>:</w:t>
            </w:r>
            <w:r w:rsidRPr="00675AAD">
              <w:rPr>
                <w:rFonts w:asciiTheme="minorHAnsi" w:hAnsiTheme="minorHAnsi" w:cstheme="minorHAnsi"/>
                <w:color w:val="000000" w:themeColor="text1"/>
                <w:sz w:val="20"/>
                <w:szCs w:val="20"/>
                <w:lang w:val="en-GB" w:eastAsia="en-GB"/>
              </w:rPr>
              <w:tab/>
              <w:t>Andy Edwards</w:t>
            </w:r>
          </w:p>
          <w:p w14:paraId="3C134780"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lang w:val="en-GB" w:eastAsia="en-GB"/>
              </w:rPr>
              <w:t>Telephone No.</w:t>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val="en-GB" w:eastAsia="en-GB"/>
              </w:rPr>
              <w:tab/>
              <w:t xml:space="preserve">: </w:t>
            </w:r>
            <w:r w:rsidRPr="00675AAD">
              <w:rPr>
                <w:rFonts w:asciiTheme="minorHAnsi" w:hAnsiTheme="minorHAnsi" w:cstheme="minorHAnsi"/>
                <w:color w:val="000000" w:themeColor="text1"/>
                <w:sz w:val="20"/>
                <w:szCs w:val="20"/>
                <w:lang w:val="en-GB" w:eastAsia="en-GB"/>
              </w:rPr>
              <w:tab/>
            </w:r>
            <w:r w:rsidRPr="00675AAD">
              <w:rPr>
                <w:rFonts w:asciiTheme="minorHAnsi" w:hAnsiTheme="minorHAnsi" w:cstheme="minorHAnsi"/>
                <w:color w:val="000000" w:themeColor="text1"/>
                <w:sz w:val="20"/>
                <w:szCs w:val="20"/>
                <w:lang w:eastAsia="en-GB"/>
              </w:rPr>
              <w:t>+44 (0)20 7002 0929</w:t>
            </w:r>
            <w:r w:rsidRPr="00675AAD">
              <w:rPr>
                <w:rFonts w:asciiTheme="minorHAnsi" w:hAnsiTheme="minorHAnsi" w:cstheme="minorHAnsi"/>
                <w:color w:val="000000" w:themeColor="text1"/>
                <w:sz w:val="20"/>
                <w:szCs w:val="20"/>
              </w:rPr>
              <w:tab/>
            </w:r>
          </w:p>
        </w:tc>
      </w:tr>
      <w:tr w:rsidR="00EB4B2B" w:rsidRPr="00675AAD" w14:paraId="0ECC1E72"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16AB6015" w14:textId="77777777" w:rsidR="00EB4B2B" w:rsidRPr="00675AAD" w:rsidRDefault="00EB4B2B" w:rsidP="00675AAD">
            <w:pPr>
              <w:rPr>
                <w:rFonts w:asciiTheme="minorHAnsi" w:hAnsiTheme="minorHAnsi" w:cstheme="minorHAnsi"/>
                <w:b/>
                <w:bCs/>
                <w:color w:val="000000"/>
                <w:sz w:val="20"/>
                <w:szCs w:val="20"/>
                <w:lang w:val="en-GB" w:eastAsia="en-GB"/>
              </w:rPr>
            </w:pPr>
            <w:r w:rsidRPr="00675AAD">
              <w:rPr>
                <w:rFonts w:asciiTheme="minorHAnsi" w:hAnsiTheme="minorHAnsi" w:cstheme="minorHAnsi"/>
                <w:b/>
                <w:bCs/>
                <w:color w:val="000000"/>
                <w:sz w:val="20"/>
                <w:szCs w:val="20"/>
                <w:lang w:val="en-GB" w:eastAsia="en-GB"/>
              </w:rPr>
              <w:lastRenderedPageBreak/>
              <w:t>UAE Brokers</w:t>
            </w:r>
            <w:r w:rsidRPr="00675AAD">
              <w:rPr>
                <w:rFonts w:asciiTheme="minorHAnsi" w:hAnsiTheme="minorHAnsi" w:cstheme="minorHAnsi"/>
                <w:b/>
                <w:bCs/>
                <w:color w:val="000000"/>
                <w:sz w:val="20"/>
                <w:szCs w:val="20"/>
                <w:lang w:val="en-GB" w:eastAsia="en-GB"/>
              </w:rPr>
              <w:tab/>
            </w:r>
            <w:r w:rsidRPr="00675AAD">
              <w:rPr>
                <w:rFonts w:asciiTheme="minorHAnsi" w:hAnsiTheme="minorHAnsi" w:cstheme="minorHAnsi"/>
                <w:b/>
                <w:bCs/>
                <w:color w:val="000000"/>
                <w:sz w:val="20"/>
                <w:szCs w:val="20"/>
                <w:lang w:val="en-GB" w:eastAsia="en-GB"/>
              </w:rPr>
              <w:tab/>
              <w:t>:</w:t>
            </w:r>
            <w:r w:rsidRPr="00675AAD">
              <w:rPr>
                <w:rFonts w:asciiTheme="minorHAnsi" w:hAnsiTheme="minorHAnsi" w:cstheme="minorHAnsi"/>
                <w:b/>
                <w:bCs/>
                <w:color w:val="000000"/>
                <w:sz w:val="20"/>
                <w:szCs w:val="20"/>
                <w:lang w:val="en-GB" w:eastAsia="en-GB"/>
              </w:rPr>
              <w:tab/>
              <w:t>Malakut Insurance Brokers Group</w:t>
            </w:r>
          </w:p>
          <w:p w14:paraId="4791BF53" w14:textId="77777777" w:rsidR="00EB4B2B" w:rsidRPr="00675AAD" w:rsidRDefault="00EB4B2B" w:rsidP="00675AAD">
            <w:pPr>
              <w:rPr>
                <w:rFonts w:asciiTheme="minorHAnsi" w:hAnsiTheme="minorHAnsi" w:cstheme="minorHAnsi"/>
                <w:color w:val="000000"/>
                <w:sz w:val="20"/>
                <w:szCs w:val="20"/>
                <w:lang w:val="en-GB" w:eastAsia="en-GB"/>
              </w:rPr>
            </w:pPr>
            <w:r w:rsidRPr="00675AAD">
              <w:rPr>
                <w:rFonts w:asciiTheme="minorHAnsi" w:hAnsiTheme="minorHAnsi" w:cstheme="minorHAnsi"/>
                <w:color w:val="000000"/>
                <w:sz w:val="20"/>
                <w:szCs w:val="20"/>
                <w:lang w:val="en-GB" w:eastAsia="en-GB"/>
              </w:rPr>
              <w:t>Address</w:t>
            </w:r>
            <w:r w:rsidRPr="00675AAD">
              <w:rPr>
                <w:rFonts w:asciiTheme="minorHAnsi" w:hAnsiTheme="minorHAnsi" w:cstheme="minorHAnsi"/>
                <w:color w:val="000000"/>
                <w:sz w:val="20"/>
                <w:szCs w:val="20"/>
                <w:lang w:val="en-GB" w:eastAsia="en-GB"/>
              </w:rPr>
              <w:tab/>
            </w:r>
            <w:r w:rsidRPr="00675AAD">
              <w:rPr>
                <w:rFonts w:asciiTheme="minorHAnsi" w:hAnsiTheme="minorHAnsi" w:cstheme="minorHAnsi"/>
                <w:color w:val="000000"/>
                <w:sz w:val="20"/>
                <w:szCs w:val="20"/>
                <w:lang w:val="en-GB" w:eastAsia="en-GB"/>
              </w:rPr>
              <w:tab/>
            </w:r>
            <w:r w:rsidRPr="00675AAD">
              <w:rPr>
                <w:rFonts w:asciiTheme="minorHAnsi" w:hAnsiTheme="minorHAnsi" w:cstheme="minorHAnsi"/>
                <w:color w:val="000000"/>
                <w:sz w:val="20"/>
                <w:szCs w:val="20"/>
                <w:lang w:val="en-GB" w:eastAsia="en-GB"/>
              </w:rPr>
              <w:tab/>
              <w:t>:</w:t>
            </w:r>
            <w:r w:rsidRPr="00675AAD">
              <w:rPr>
                <w:rFonts w:asciiTheme="minorHAnsi" w:hAnsiTheme="minorHAnsi" w:cstheme="minorHAnsi"/>
                <w:color w:val="000000"/>
                <w:sz w:val="20"/>
                <w:szCs w:val="20"/>
                <w:lang w:val="en-GB" w:eastAsia="en-GB"/>
              </w:rPr>
              <w:tab/>
              <w:t>1201, 48 Burj Gate Downtown - Dubai - United Arab Emirates</w:t>
            </w:r>
          </w:p>
          <w:p w14:paraId="3D65A7BF" w14:textId="77777777" w:rsidR="00EB4B2B" w:rsidRPr="00675AAD" w:rsidRDefault="00EB4B2B" w:rsidP="00675AAD">
            <w:pPr>
              <w:rPr>
                <w:rFonts w:asciiTheme="minorHAnsi" w:hAnsiTheme="minorHAnsi" w:cstheme="minorHAnsi"/>
                <w:color w:val="000000"/>
                <w:sz w:val="20"/>
                <w:szCs w:val="20"/>
                <w:lang w:val="en-GB" w:eastAsia="en-GB"/>
              </w:rPr>
            </w:pPr>
            <w:r w:rsidRPr="00675AAD">
              <w:rPr>
                <w:rFonts w:asciiTheme="minorHAnsi" w:hAnsiTheme="minorHAnsi" w:cstheme="minorHAnsi"/>
                <w:color w:val="000000"/>
                <w:sz w:val="20"/>
                <w:szCs w:val="20"/>
                <w:lang w:val="en-GB" w:eastAsia="en-GB"/>
              </w:rPr>
              <w:t>Broker</w:t>
            </w:r>
            <w:r w:rsidRPr="00675AAD">
              <w:rPr>
                <w:rFonts w:asciiTheme="minorHAnsi" w:hAnsiTheme="minorHAnsi" w:cstheme="minorHAnsi"/>
                <w:color w:val="000000"/>
                <w:sz w:val="20"/>
                <w:szCs w:val="20"/>
                <w:lang w:val="en-GB" w:eastAsia="en-GB"/>
              </w:rPr>
              <w:tab/>
            </w:r>
            <w:r w:rsidRPr="00675AAD">
              <w:rPr>
                <w:rFonts w:asciiTheme="minorHAnsi" w:hAnsiTheme="minorHAnsi" w:cstheme="minorHAnsi"/>
                <w:color w:val="000000"/>
                <w:sz w:val="20"/>
                <w:szCs w:val="20"/>
                <w:lang w:val="en-GB" w:eastAsia="en-GB"/>
              </w:rPr>
              <w:tab/>
            </w:r>
            <w:r w:rsidRPr="00675AAD">
              <w:rPr>
                <w:rFonts w:asciiTheme="minorHAnsi" w:hAnsiTheme="minorHAnsi" w:cstheme="minorHAnsi"/>
                <w:color w:val="000000"/>
                <w:sz w:val="20"/>
                <w:szCs w:val="20"/>
                <w:lang w:val="en-GB" w:eastAsia="en-GB"/>
              </w:rPr>
              <w:tab/>
              <w:t>:</w:t>
            </w:r>
            <w:r w:rsidRPr="00675AAD">
              <w:rPr>
                <w:rFonts w:asciiTheme="minorHAnsi" w:hAnsiTheme="minorHAnsi" w:cstheme="minorHAnsi"/>
                <w:color w:val="000000"/>
                <w:sz w:val="20"/>
                <w:szCs w:val="20"/>
                <w:lang w:val="en-GB" w:eastAsia="en-GB"/>
              </w:rPr>
              <w:tab/>
              <w:t>Dmitriy Cherkasov</w:t>
            </w:r>
          </w:p>
          <w:p w14:paraId="7FE126FF" w14:textId="77777777" w:rsidR="00EB4B2B" w:rsidRPr="00675AAD" w:rsidRDefault="00EB4B2B" w:rsidP="00675AAD">
            <w:pPr>
              <w:rPr>
                <w:rFonts w:asciiTheme="minorHAnsi" w:hAnsiTheme="minorHAnsi" w:cstheme="minorHAnsi"/>
                <w:color w:val="000000"/>
                <w:sz w:val="20"/>
                <w:szCs w:val="20"/>
                <w:lang w:val="en-GB" w:eastAsia="en-GB"/>
              </w:rPr>
            </w:pPr>
            <w:r w:rsidRPr="00675AAD">
              <w:rPr>
                <w:rFonts w:asciiTheme="minorHAnsi" w:hAnsiTheme="minorHAnsi" w:cstheme="minorHAnsi"/>
                <w:color w:val="000000"/>
                <w:sz w:val="20"/>
                <w:szCs w:val="20"/>
                <w:lang w:val="en-GB" w:eastAsia="en-GB"/>
              </w:rPr>
              <w:t>Telephone No.</w:t>
            </w:r>
            <w:r w:rsidRPr="00675AAD">
              <w:rPr>
                <w:rFonts w:asciiTheme="minorHAnsi" w:hAnsiTheme="minorHAnsi" w:cstheme="minorHAnsi"/>
                <w:color w:val="000000"/>
                <w:sz w:val="20"/>
                <w:szCs w:val="20"/>
                <w:lang w:val="en-GB" w:eastAsia="en-GB"/>
              </w:rPr>
              <w:tab/>
            </w:r>
            <w:r w:rsidRPr="00675AAD">
              <w:rPr>
                <w:rFonts w:asciiTheme="minorHAnsi" w:hAnsiTheme="minorHAnsi" w:cstheme="minorHAnsi"/>
                <w:color w:val="000000"/>
                <w:sz w:val="20"/>
                <w:szCs w:val="20"/>
                <w:lang w:val="en-GB" w:eastAsia="en-GB"/>
              </w:rPr>
              <w:tab/>
              <w:t xml:space="preserve">: </w:t>
            </w:r>
            <w:r w:rsidRPr="00675AAD">
              <w:rPr>
                <w:rFonts w:asciiTheme="minorHAnsi" w:hAnsiTheme="minorHAnsi" w:cstheme="minorHAnsi"/>
                <w:color w:val="000000"/>
                <w:sz w:val="20"/>
                <w:szCs w:val="20"/>
                <w:lang w:val="en-GB" w:eastAsia="en-GB"/>
              </w:rPr>
              <w:tab/>
              <w:t>+971 50 760 7569</w:t>
            </w:r>
          </w:p>
          <w:p w14:paraId="7BA1F1F4" w14:textId="77777777" w:rsidR="00EB4B2B" w:rsidRPr="00675AAD" w:rsidRDefault="00EB4B2B" w:rsidP="00675AAD">
            <w:pPr>
              <w:rPr>
                <w:rFonts w:asciiTheme="minorHAnsi" w:hAnsiTheme="minorHAnsi" w:cstheme="minorHAnsi"/>
                <w:b/>
                <w:sz w:val="20"/>
                <w:szCs w:val="20"/>
              </w:rPr>
            </w:pPr>
          </w:p>
        </w:tc>
      </w:tr>
      <w:tr w:rsidR="00EB4B2B" w:rsidRPr="00675AAD" w14:paraId="147EA277"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47B8B82E" w14:textId="77777777" w:rsidR="00EB4B2B" w:rsidRPr="00675AAD" w:rsidRDefault="00EB4B2B" w:rsidP="00675AAD">
            <w:pPr>
              <w:rPr>
                <w:rFonts w:asciiTheme="minorHAnsi" w:hAnsiTheme="minorHAnsi" w:cstheme="minorHAnsi"/>
                <w:b/>
                <w:sz w:val="20"/>
                <w:szCs w:val="20"/>
              </w:rPr>
            </w:pPr>
            <w:r w:rsidRPr="00675AAD">
              <w:rPr>
                <w:rFonts w:asciiTheme="minorHAnsi" w:hAnsiTheme="minorHAnsi" w:cstheme="minorHAnsi"/>
                <w:b/>
                <w:sz w:val="20"/>
                <w:szCs w:val="20"/>
              </w:rPr>
              <w:t>Premium Handling</w:t>
            </w:r>
          </w:p>
        </w:tc>
      </w:tr>
      <w:tr w:rsidR="00EB4B2B" w:rsidRPr="00675AAD" w14:paraId="3845B68F"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592B7C55" w14:textId="77777777" w:rsidR="00EB4B2B" w:rsidRPr="00675AAD" w:rsidRDefault="00EB4B2B" w:rsidP="00675AAD">
            <w:pPr>
              <w:rPr>
                <w:rFonts w:asciiTheme="minorHAnsi" w:hAnsiTheme="minorHAnsi" w:cstheme="minorHAnsi"/>
                <w:sz w:val="20"/>
                <w:szCs w:val="20"/>
              </w:rPr>
            </w:pPr>
          </w:p>
          <w:p w14:paraId="744D9F32"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Aircraft Risk Company makes use of the services of </w:t>
            </w:r>
            <w:r w:rsidRPr="00675AAD">
              <w:rPr>
                <w:rFonts w:asciiTheme="minorHAnsi" w:hAnsiTheme="minorHAnsi" w:cstheme="minorHAnsi"/>
                <w:b/>
                <w:bCs/>
                <w:sz w:val="20"/>
                <w:szCs w:val="20"/>
              </w:rPr>
              <w:t>Fulcrum Collections (Pty) Ltd</w:t>
            </w:r>
            <w:r w:rsidRPr="00675AAD">
              <w:rPr>
                <w:rFonts w:asciiTheme="minorHAnsi" w:hAnsiTheme="minorHAnsi" w:cstheme="minorHAnsi"/>
                <w:sz w:val="20"/>
                <w:szCs w:val="20"/>
              </w:rPr>
              <w:t xml:space="preserve"> to facilitate deposits, handling and remittance of premium. Aircraft Risk Company does not hold a Credit Guarantee as all premiums are handled directly by Fulcrum Collections (Pty) Ltd</w:t>
            </w:r>
          </w:p>
          <w:p w14:paraId="60E12498" w14:textId="77777777" w:rsidR="00EB4B2B" w:rsidRPr="00675AAD" w:rsidRDefault="00EB4B2B" w:rsidP="00675AAD">
            <w:pPr>
              <w:rPr>
                <w:rFonts w:asciiTheme="minorHAnsi" w:hAnsiTheme="minorHAnsi" w:cstheme="minorHAnsi"/>
                <w:b/>
                <w:color w:val="000000" w:themeColor="text1"/>
                <w:sz w:val="20"/>
                <w:szCs w:val="20"/>
              </w:rPr>
            </w:pPr>
          </w:p>
        </w:tc>
      </w:tr>
      <w:tr w:rsidR="00EB4B2B" w:rsidRPr="00675AAD" w14:paraId="79ED0E76"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65794F88" w14:textId="77777777" w:rsidR="00EB4B2B" w:rsidRPr="00675AAD" w:rsidRDefault="00EB4B2B" w:rsidP="00675AAD">
            <w:pPr>
              <w:rPr>
                <w:rFonts w:asciiTheme="minorHAnsi" w:hAnsiTheme="minorHAnsi" w:cstheme="minorHAnsi"/>
                <w:b/>
                <w:bCs/>
                <w:color w:val="000000" w:themeColor="text1"/>
                <w:sz w:val="20"/>
                <w:szCs w:val="20"/>
              </w:rPr>
            </w:pPr>
            <w:r w:rsidRPr="00675AAD">
              <w:rPr>
                <w:rFonts w:asciiTheme="minorHAnsi" w:hAnsiTheme="minorHAnsi" w:cstheme="minorHAnsi"/>
                <w:b/>
                <w:bCs/>
                <w:color w:val="000000" w:themeColor="text1"/>
                <w:sz w:val="20"/>
                <w:szCs w:val="20"/>
                <w:u w:color="FFFFFF"/>
              </w:rPr>
              <w:t xml:space="preserve">Professional Indemnity Insurance </w:t>
            </w:r>
          </w:p>
        </w:tc>
      </w:tr>
      <w:tr w:rsidR="00EB4B2B" w:rsidRPr="00675AAD" w14:paraId="7027E9CC"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1650C0F4" w14:textId="77777777" w:rsidR="00EB4B2B" w:rsidRPr="00675AAD" w:rsidRDefault="00EB4B2B" w:rsidP="00675AAD">
            <w:pPr>
              <w:rPr>
                <w:rFonts w:asciiTheme="minorHAnsi" w:hAnsiTheme="minorHAnsi" w:cstheme="minorHAnsi"/>
                <w:color w:val="000000"/>
                <w:sz w:val="20"/>
                <w:szCs w:val="20"/>
                <w:lang w:val="en-GB" w:eastAsia="en-GB"/>
              </w:rPr>
            </w:pPr>
          </w:p>
          <w:p w14:paraId="3306FC53" w14:textId="77777777" w:rsidR="00EB4B2B" w:rsidRPr="00675AAD" w:rsidRDefault="00EB4B2B" w:rsidP="00675AAD">
            <w:pPr>
              <w:rPr>
                <w:rFonts w:asciiTheme="minorHAnsi" w:hAnsiTheme="minorHAnsi" w:cstheme="minorHAnsi"/>
                <w:color w:val="000000"/>
                <w:sz w:val="20"/>
                <w:szCs w:val="20"/>
                <w:lang w:val="en-GB" w:eastAsia="en-GB"/>
              </w:rPr>
            </w:pPr>
            <w:r w:rsidRPr="00675AAD">
              <w:rPr>
                <w:rFonts w:asciiTheme="minorHAnsi" w:hAnsiTheme="minorHAnsi" w:cstheme="minorHAnsi"/>
                <w:color w:val="000000"/>
                <w:sz w:val="20"/>
                <w:szCs w:val="20"/>
                <w:lang w:val="en-GB" w:eastAsia="en-GB"/>
              </w:rPr>
              <w:t>Aircraft Risk Company (Pty) Ltd does have professional indemnity insurance.</w:t>
            </w:r>
          </w:p>
          <w:p w14:paraId="2E0AD206" w14:textId="77777777" w:rsidR="00EB4B2B" w:rsidRPr="00675AAD" w:rsidRDefault="00EB4B2B" w:rsidP="00675AAD">
            <w:pPr>
              <w:rPr>
                <w:rFonts w:asciiTheme="minorHAnsi" w:hAnsiTheme="minorHAnsi" w:cstheme="minorHAnsi"/>
                <w:color w:val="000000"/>
                <w:sz w:val="20"/>
                <w:szCs w:val="20"/>
                <w:lang w:val="en-GB" w:eastAsia="en-GB"/>
              </w:rPr>
            </w:pPr>
          </w:p>
        </w:tc>
      </w:tr>
      <w:tr w:rsidR="00EB4B2B" w:rsidRPr="00675AAD" w14:paraId="4D1F3ED0"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46412B19" w14:textId="77777777" w:rsidR="00EB4B2B" w:rsidRPr="00675AAD" w:rsidRDefault="00EB4B2B" w:rsidP="00675AAD">
            <w:pPr>
              <w:rPr>
                <w:rFonts w:asciiTheme="minorHAnsi" w:hAnsiTheme="minorHAnsi" w:cstheme="minorHAnsi"/>
                <w:b/>
                <w:sz w:val="20"/>
                <w:szCs w:val="20"/>
                <w:u w:val="single"/>
              </w:rPr>
            </w:pPr>
            <w:r w:rsidRPr="00675AAD">
              <w:rPr>
                <w:rFonts w:asciiTheme="minorHAnsi" w:hAnsiTheme="minorHAnsi" w:cstheme="minorHAnsi"/>
                <w:b/>
                <w:bCs/>
                <w:color w:val="000000" w:themeColor="text1"/>
                <w:sz w:val="20"/>
                <w:szCs w:val="20"/>
                <w:u w:color="FFFFFF"/>
              </w:rPr>
              <w:t>Section 13 of the Financial Advisory and Intermediary Services Act</w:t>
            </w:r>
          </w:p>
        </w:tc>
      </w:tr>
      <w:tr w:rsidR="00EB4B2B" w:rsidRPr="00675AAD" w14:paraId="450CC468"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42B99E82" w14:textId="77777777" w:rsidR="00EB4B2B" w:rsidRPr="00675AAD" w:rsidRDefault="00EB4B2B" w:rsidP="00675AAD">
            <w:pPr>
              <w:rPr>
                <w:rFonts w:asciiTheme="minorHAnsi" w:hAnsiTheme="minorHAnsi" w:cstheme="minorHAnsi"/>
                <w:color w:val="000000" w:themeColor="text1"/>
                <w:sz w:val="20"/>
                <w:szCs w:val="20"/>
              </w:rPr>
            </w:pPr>
          </w:p>
          <w:p w14:paraId="6602BF1C"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In terms of Section 13 of the Financial Advisory and Intermediary Services Act, Aircraft Risk Company (Pty) Ltd (FSP No.21773) hereby certify that</w:t>
            </w:r>
          </w:p>
          <w:p w14:paraId="126A85DE" w14:textId="77777777" w:rsidR="00EB4B2B" w:rsidRPr="00675AAD" w:rsidRDefault="00EB4B2B" w:rsidP="00675AAD">
            <w:pPr>
              <w:rPr>
                <w:rFonts w:asciiTheme="minorHAnsi" w:hAnsiTheme="minorHAnsi" w:cstheme="minorHAnsi"/>
                <w:color w:val="000000" w:themeColor="text1"/>
                <w:sz w:val="20"/>
                <w:szCs w:val="20"/>
              </w:rPr>
            </w:pPr>
          </w:p>
          <w:p w14:paraId="1B9E5052" w14:textId="59EE7CEB" w:rsidR="00EB4B2B" w:rsidRPr="00675AAD" w:rsidRDefault="0012757D" w:rsidP="00675AAD">
            <w:pPr>
              <w:rPr>
                <w:rFonts w:asciiTheme="minorHAnsi" w:hAnsiTheme="minorHAnsi" w:cstheme="minorHAnsi"/>
                <w:color w:val="000000" w:themeColor="text1"/>
                <w:sz w:val="20"/>
                <w:szCs w:val="20"/>
              </w:rPr>
            </w:pPr>
            <w:r w:rsidRPr="00675AAD">
              <w:rPr>
                <w:rFonts w:asciiTheme="minorHAnsi" w:hAnsiTheme="minorHAnsi" w:cstheme="minorHAnsi"/>
                <w:b/>
                <w:sz w:val="20"/>
                <w:szCs w:val="20"/>
              </w:rPr>
              <w:t>Dylan Knight</w:t>
            </w:r>
            <w:r w:rsidR="00EB4B2B" w:rsidRPr="00675AAD">
              <w:rPr>
                <w:rFonts w:asciiTheme="minorHAnsi" w:hAnsiTheme="minorHAnsi" w:cstheme="minorHAnsi"/>
                <w:b/>
                <w:sz w:val="20"/>
                <w:szCs w:val="20"/>
              </w:rPr>
              <w:t xml:space="preserve"> </w:t>
            </w:r>
            <w:r w:rsidR="00EB4B2B" w:rsidRPr="00675AAD">
              <w:rPr>
                <w:rFonts w:asciiTheme="minorHAnsi" w:hAnsiTheme="minorHAnsi" w:cstheme="minorHAnsi"/>
                <w:color w:val="000000" w:themeColor="text1"/>
                <w:sz w:val="20"/>
                <w:szCs w:val="20"/>
              </w:rPr>
              <w:t>is employed by the FSP as an authorised representative as an employee in terms of a written agreement.</w:t>
            </w:r>
          </w:p>
          <w:p w14:paraId="237C15E2"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t xml:space="preserve"> </w:t>
            </w:r>
            <w:r w:rsidRPr="00675AAD">
              <w:rPr>
                <w:rFonts w:asciiTheme="minorHAnsi" w:hAnsiTheme="minorHAnsi" w:cstheme="minorHAnsi"/>
                <w:color w:val="000000" w:themeColor="text1"/>
                <w:sz w:val="20"/>
                <w:szCs w:val="20"/>
              </w:rPr>
              <w:tab/>
              <w:t xml:space="preserve"> </w:t>
            </w:r>
          </w:p>
          <w:p w14:paraId="6A604C80" w14:textId="6F9DAC35"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b/>
                <w:sz w:val="20"/>
                <w:szCs w:val="20"/>
              </w:rPr>
              <w:t>Contact Broker</w:t>
            </w:r>
            <w:r w:rsidRPr="00675AAD">
              <w:rPr>
                <w:rFonts w:asciiTheme="minorHAnsi" w:hAnsiTheme="minorHAnsi" w:cstheme="minorHAnsi"/>
                <w:b/>
                <w:sz w:val="20"/>
                <w:szCs w:val="20"/>
              </w:rPr>
              <w:tab/>
            </w:r>
            <w:r w:rsidRPr="00675AAD">
              <w:rPr>
                <w:rFonts w:asciiTheme="minorHAnsi" w:hAnsiTheme="minorHAnsi" w:cstheme="minorHAnsi"/>
                <w:b/>
                <w:sz w:val="20"/>
                <w:szCs w:val="20"/>
              </w:rPr>
              <w:tab/>
            </w:r>
            <w:r w:rsidRPr="00675AAD">
              <w:rPr>
                <w:rFonts w:asciiTheme="minorHAnsi" w:hAnsiTheme="minorHAnsi" w:cstheme="minorHAnsi"/>
                <w:b/>
                <w:sz w:val="20"/>
                <w:szCs w:val="20"/>
              </w:rPr>
              <w:tab/>
            </w:r>
            <w:r w:rsidRPr="00675AAD">
              <w:rPr>
                <w:rFonts w:asciiTheme="minorHAnsi" w:hAnsiTheme="minorHAnsi" w:cstheme="minorHAnsi"/>
                <w:b/>
                <w:sz w:val="20"/>
                <w:szCs w:val="20"/>
              </w:rPr>
              <w:tab/>
            </w:r>
            <w:r w:rsidRPr="00675AAD">
              <w:rPr>
                <w:rFonts w:asciiTheme="minorHAnsi" w:hAnsiTheme="minorHAnsi" w:cstheme="minorHAnsi"/>
                <w:bCs/>
                <w:sz w:val="20"/>
                <w:szCs w:val="20"/>
              </w:rPr>
              <w:t>:</w:t>
            </w:r>
            <w:r w:rsidRPr="00675AAD">
              <w:rPr>
                <w:rFonts w:asciiTheme="minorHAnsi" w:hAnsiTheme="minorHAnsi" w:cstheme="minorHAnsi"/>
                <w:b/>
                <w:sz w:val="20"/>
                <w:szCs w:val="20"/>
              </w:rPr>
              <w:tab/>
            </w:r>
            <w:r w:rsidR="0012757D" w:rsidRPr="00675AAD">
              <w:rPr>
                <w:rFonts w:asciiTheme="minorHAnsi" w:hAnsiTheme="minorHAnsi" w:cstheme="minorHAnsi"/>
                <w:sz w:val="20"/>
                <w:szCs w:val="20"/>
              </w:rPr>
              <w:t>Dylan Knight</w:t>
            </w:r>
            <w:r w:rsidRPr="00675AAD">
              <w:rPr>
                <w:rFonts w:asciiTheme="minorHAnsi" w:hAnsiTheme="minorHAnsi" w:cstheme="minorHAnsi"/>
                <w:color w:val="FF0000"/>
                <w:sz w:val="20"/>
                <w:szCs w:val="20"/>
              </w:rPr>
              <w:t xml:space="preserve"> </w:t>
            </w:r>
          </w:p>
          <w:p w14:paraId="0B63BCB2"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Telephone</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t xml:space="preserve">011-467-0886 </w:t>
            </w:r>
          </w:p>
          <w:p w14:paraId="0C4AA540" w14:textId="72760CC3" w:rsidR="00EB4B2B" w:rsidRPr="00675AAD" w:rsidRDefault="00EB4B2B" w:rsidP="00675AAD">
            <w:pPr>
              <w:rPr>
                <w:rFonts w:asciiTheme="minorHAnsi" w:hAnsiTheme="minorHAnsi" w:cstheme="minorHAnsi"/>
                <w:color w:val="000000" w:themeColor="text1"/>
                <w:sz w:val="20"/>
                <w:szCs w:val="20"/>
                <w:lang w:val="it-IT"/>
              </w:rPr>
            </w:pPr>
            <w:r w:rsidRPr="00675AAD">
              <w:rPr>
                <w:rFonts w:asciiTheme="minorHAnsi" w:hAnsiTheme="minorHAnsi" w:cstheme="minorHAnsi"/>
                <w:color w:val="000000" w:themeColor="text1"/>
                <w:sz w:val="20"/>
                <w:szCs w:val="20"/>
                <w:lang w:val="it-IT"/>
              </w:rPr>
              <w:t>E-mail address</w:t>
            </w:r>
            <w:r w:rsidRPr="00675AAD">
              <w:rPr>
                <w:rFonts w:asciiTheme="minorHAnsi" w:hAnsiTheme="minorHAnsi" w:cstheme="minorHAnsi"/>
                <w:color w:val="000000" w:themeColor="text1"/>
                <w:sz w:val="20"/>
                <w:szCs w:val="20"/>
                <w:lang w:val="it-IT"/>
              </w:rPr>
              <w:tab/>
            </w:r>
            <w:r w:rsidRPr="00675AAD">
              <w:rPr>
                <w:rFonts w:asciiTheme="minorHAnsi" w:hAnsiTheme="minorHAnsi" w:cstheme="minorHAnsi"/>
                <w:color w:val="000000" w:themeColor="text1"/>
                <w:sz w:val="20"/>
                <w:szCs w:val="20"/>
                <w:lang w:val="it-IT"/>
              </w:rPr>
              <w:tab/>
            </w:r>
            <w:r w:rsidRPr="00675AAD">
              <w:rPr>
                <w:rFonts w:asciiTheme="minorHAnsi" w:hAnsiTheme="minorHAnsi" w:cstheme="minorHAnsi"/>
                <w:color w:val="000000" w:themeColor="text1"/>
                <w:sz w:val="20"/>
                <w:szCs w:val="20"/>
                <w:lang w:val="it-IT"/>
              </w:rPr>
              <w:tab/>
            </w:r>
            <w:r w:rsidRPr="00675AAD">
              <w:rPr>
                <w:rFonts w:asciiTheme="minorHAnsi" w:hAnsiTheme="minorHAnsi" w:cstheme="minorHAnsi"/>
                <w:color w:val="000000" w:themeColor="text1"/>
                <w:sz w:val="20"/>
                <w:szCs w:val="20"/>
                <w:lang w:val="it-IT"/>
              </w:rPr>
              <w:tab/>
              <w:t>:</w:t>
            </w:r>
            <w:r w:rsidRPr="00675AAD">
              <w:rPr>
                <w:rFonts w:asciiTheme="minorHAnsi" w:hAnsiTheme="minorHAnsi" w:cstheme="minorHAnsi"/>
                <w:color w:val="000000" w:themeColor="text1"/>
                <w:sz w:val="20"/>
                <w:szCs w:val="20"/>
                <w:lang w:val="it-IT"/>
              </w:rPr>
              <w:tab/>
            </w:r>
            <w:hyperlink r:id="rId8" w:history="1">
              <w:r w:rsidR="0012757D" w:rsidRPr="00675AAD">
                <w:rPr>
                  <w:rStyle w:val="Hyperlink"/>
                  <w:rFonts w:asciiTheme="minorHAnsi" w:hAnsiTheme="minorHAnsi" w:cstheme="minorHAnsi"/>
                  <w:sz w:val="20"/>
                  <w:szCs w:val="20"/>
                  <w:lang w:val="it-IT"/>
                </w:rPr>
                <w:t>dylan@arcaviation.co.za</w:t>
              </w:r>
            </w:hyperlink>
            <w:r w:rsidR="0012757D" w:rsidRPr="00675AAD">
              <w:rPr>
                <w:rFonts w:asciiTheme="minorHAnsi" w:hAnsiTheme="minorHAnsi" w:cstheme="minorHAnsi"/>
                <w:color w:val="FF0000"/>
                <w:sz w:val="20"/>
                <w:szCs w:val="20"/>
                <w:lang w:val="it-IT"/>
              </w:rPr>
              <w:t xml:space="preserve"> </w:t>
            </w:r>
          </w:p>
          <w:p w14:paraId="26B23EA6"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color w:val="000000" w:themeColor="text1"/>
                <w:sz w:val="20"/>
                <w:szCs w:val="20"/>
              </w:rPr>
              <w:t>Restrictions</w:t>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r>
            <w:r w:rsidRPr="00675AAD">
              <w:rPr>
                <w:rFonts w:asciiTheme="minorHAnsi" w:hAnsiTheme="minorHAnsi" w:cstheme="minorHAnsi"/>
                <w:color w:val="000000" w:themeColor="text1"/>
                <w:sz w:val="20"/>
                <w:szCs w:val="20"/>
              </w:rPr>
              <w:tab/>
              <w:t>:</w:t>
            </w:r>
            <w:r w:rsidRPr="00675AAD">
              <w:rPr>
                <w:rFonts w:asciiTheme="minorHAnsi" w:hAnsiTheme="minorHAnsi" w:cstheme="minorHAnsi"/>
                <w:color w:val="000000" w:themeColor="text1"/>
                <w:sz w:val="20"/>
                <w:szCs w:val="20"/>
              </w:rPr>
              <w:tab/>
            </w:r>
            <w:r w:rsidRPr="00675AAD">
              <w:rPr>
                <w:rFonts w:asciiTheme="minorHAnsi" w:hAnsiTheme="minorHAnsi" w:cstheme="minorHAnsi"/>
                <w:sz w:val="20"/>
                <w:szCs w:val="20"/>
              </w:rPr>
              <w:t>None</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t xml:space="preserve"> </w:t>
            </w:r>
          </w:p>
          <w:p w14:paraId="1F1A3B33" w14:textId="0EE46811"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sz w:val="20"/>
                <w:szCs w:val="20"/>
              </w:rPr>
              <w:t>Under Supervision</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No</w:t>
            </w:r>
            <w:r w:rsidRPr="00675AAD">
              <w:rPr>
                <w:rFonts w:asciiTheme="minorHAnsi" w:hAnsiTheme="minorHAnsi" w:cstheme="minorHAnsi"/>
                <w:color w:val="000000" w:themeColor="text1"/>
                <w:sz w:val="20"/>
                <w:szCs w:val="20"/>
              </w:rPr>
              <w:tab/>
            </w:r>
          </w:p>
          <w:p w14:paraId="4C5DE5A6" w14:textId="77777777" w:rsidR="00EB4B2B" w:rsidRPr="00675AAD" w:rsidRDefault="00EB4B2B" w:rsidP="00675AAD">
            <w:pPr>
              <w:rPr>
                <w:rFonts w:asciiTheme="minorHAnsi" w:hAnsiTheme="minorHAnsi" w:cstheme="minorHAnsi"/>
                <w:sz w:val="20"/>
                <w:szCs w:val="20"/>
              </w:rPr>
            </w:pPr>
          </w:p>
          <w:p w14:paraId="493FEE24"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As the responsible license holder, the FSP accepts responsibility for the following functions performed by the representative in the ordinary course and scope of the representative’s duties in respect of the financial products listed hereunder.</w:t>
            </w:r>
          </w:p>
          <w:p w14:paraId="349FB6F1" w14:textId="77777777" w:rsidR="00EB4B2B" w:rsidRPr="00675AAD" w:rsidRDefault="00EB4B2B" w:rsidP="00675AAD">
            <w:pPr>
              <w:rPr>
                <w:rFonts w:asciiTheme="minorHAnsi" w:hAnsiTheme="minorHAnsi" w:cstheme="minorHAnsi"/>
                <w:sz w:val="20"/>
                <w:szCs w:val="20"/>
              </w:rPr>
            </w:pPr>
          </w:p>
          <w:p w14:paraId="6E3A098C"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Short term personal lines </w:t>
            </w:r>
            <w:r w:rsidRPr="00675AAD">
              <w:rPr>
                <w:rFonts w:asciiTheme="minorHAnsi" w:hAnsiTheme="minorHAnsi" w:cstheme="minorHAnsi"/>
                <w:sz w:val="20"/>
                <w:szCs w:val="20"/>
              </w:rPr>
              <w:tab/>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Advice  √        Intermediary Service √</w:t>
            </w:r>
          </w:p>
          <w:p w14:paraId="438D436F"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Short term commercial lines </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Advice  √        Intermediary Service √</w:t>
            </w:r>
          </w:p>
          <w:p w14:paraId="0933FA40" w14:textId="77777777" w:rsidR="0012757D" w:rsidRPr="00675AAD" w:rsidRDefault="0012757D" w:rsidP="00675AAD">
            <w:pPr>
              <w:rPr>
                <w:rFonts w:asciiTheme="minorHAnsi" w:hAnsiTheme="minorHAnsi" w:cstheme="minorHAnsi"/>
                <w:sz w:val="20"/>
                <w:szCs w:val="20"/>
              </w:rPr>
            </w:pPr>
          </w:p>
          <w:p w14:paraId="1D60D1AB" w14:textId="1C83D94C"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A person who does not fully meet the competency requirements specified by Board Notice 106 of 2008 is required to work under supervision until all requirements have been fully satisfied. </w:t>
            </w:r>
          </w:p>
          <w:p w14:paraId="26584685" w14:textId="77777777" w:rsidR="00EB4B2B" w:rsidRPr="00675AAD" w:rsidRDefault="00EB4B2B" w:rsidP="00675AAD">
            <w:pPr>
              <w:rPr>
                <w:rFonts w:asciiTheme="minorHAnsi" w:hAnsiTheme="minorHAnsi" w:cstheme="minorHAnsi"/>
                <w:sz w:val="20"/>
                <w:szCs w:val="20"/>
              </w:rPr>
            </w:pPr>
          </w:p>
          <w:p w14:paraId="2396150A" w14:textId="31301434"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This representative is not required to work under supervision. </w:t>
            </w:r>
          </w:p>
          <w:p w14:paraId="4FB1E75D"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This representative meets the fit and proper requirements in terms of the FAIS Act.</w:t>
            </w:r>
          </w:p>
          <w:p w14:paraId="7705C69B"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The financial services provider will not be held liable in terms of any prejudice in respect of services or advice provided by any representative which falls outside the scope of this authorisation. Any complaint in respect of a product which falls outside the definition of financial product within the FAIS Act cannot be forwarded to the FAIS Ombud.</w:t>
            </w:r>
          </w:p>
          <w:p w14:paraId="33A110C2" w14:textId="77777777" w:rsidR="00EB4B2B" w:rsidRPr="00675AAD" w:rsidRDefault="00EB4B2B" w:rsidP="00675AAD">
            <w:pPr>
              <w:rPr>
                <w:rFonts w:asciiTheme="minorHAnsi" w:hAnsiTheme="minorHAnsi" w:cstheme="minorHAnsi"/>
                <w:b/>
                <w:sz w:val="20"/>
                <w:szCs w:val="20"/>
                <w:u w:val="single"/>
              </w:rPr>
            </w:pPr>
          </w:p>
        </w:tc>
      </w:tr>
      <w:tr w:rsidR="00EB4B2B" w:rsidRPr="00675AAD" w14:paraId="0EFFE1AB"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15D7B322" w14:textId="77777777" w:rsidR="00EB4B2B" w:rsidRPr="00675AAD" w:rsidRDefault="00EB4B2B" w:rsidP="00675AAD">
            <w:pPr>
              <w:rPr>
                <w:rFonts w:asciiTheme="minorHAnsi" w:hAnsiTheme="minorHAnsi" w:cstheme="minorHAnsi"/>
                <w:b/>
                <w:bCs/>
                <w:sz w:val="20"/>
                <w:szCs w:val="20"/>
              </w:rPr>
            </w:pPr>
            <w:r w:rsidRPr="00675AAD">
              <w:rPr>
                <w:rFonts w:asciiTheme="minorHAnsi" w:hAnsiTheme="minorHAnsi" w:cstheme="minorHAnsi"/>
                <w:b/>
                <w:bCs/>
                <w:sz w:val="20"/>
                <w:szCs w:val="20"/>
              </w:rPr>
              <w:lastRenderedPageBreak/>
              <w:t>Complaints Procedures &amp; Conflict of Interest Policy</w:t>
            </w:r>
          </w:p>
        </w:tc>
      </w:tr>
      <w:tr w:rsidR="00EB4B2B" w:rsidRPr="00675AAD" w14:paraId="5C46B7CD"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09810716" w14:textId="77777777" w:rsidR="00EB4B2B" w:rsidRPr="00675AAD" w:rsidRDefault="00EB4B2B" w:rsidP="00675AAD">
            <w:pPr>
              <w:rPr>
                <w:rFonts w:asciiTheme="minorHAnsi" w:hAnsiTheme="minorHAnsi" w:cstheme="minorHAnsi"/>
                <w:sz w:val="20"/>
                <w:szCs w:val="20"/>
              </w:rPr>
            </w:pPr>
          </w:p>
          <w:p w14:paraId="35F97FAE"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 xml:space="preserve">If you have a complaint, please contact </w:t>
            </w:r>
            <w:hyperlink r:id="rId9" w:history="1">
              <w:r w:rsidRPr="00675AAD">
                <w:rPr>
                  <w:rStyle w:val="Hyperlink"/>
                  <w:rFonts w:asciiTheme="minorHAnsi" w:hAnsiTheme="minorHAnsi" w:cstheme="minorHAnsi"/>
                  <w:sz w:val="20"/>
                  <w:szCs w:val="20"/>
                </w:rPr>
                <w:t>Darren@arcaviation.co.za</w:t>
              </w:r>
            </w:hyperlink>
            <w:r w:rsidRPr="00675AAD">
              <w:rPr>
                <w:rFonts w:asciiTheme="minorHAnsi" w:hAnsiTheme="minorHAnsi" w:cstheme="minorHAnsi"/>
                <w:sz w:val="20"/>
                <w:szCs w:val="20"/>
              </w:rPr>
              <w:t xml:space="preserve"> who will assist you to address the concerns you have. </w:t>
            </w:r>
          </w:p>
          <w:p w14:paraId="3FA401E4" w14:textId="77777777" w:rsidR="00EB4B2B" w:rsidRPr="00675AAD" w:rsidRDefault="00EB4B2B" w:rsidP="00675AAD">
            <w:pPr>
              <w:rPr>
                <w:rFonts w:asciiTheme="minorHAnsi" w:hAnsiTheme="minorHAnsi" w:cstheme="minorHAnsi"/>
                <w:sz w:val="20"/>
                <w:szCs w:val="20"/>
              </w:rPr>
            </w:pPr>
          </w:p>
          <w:p w14:paraId="11E94CD7"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Please note that in terms of the FAIS act, all complaints must be addressed to us in writing.  Should we not be able to address the concerns to your satisfaction, you may wish to lodge a complaint with any of the Ombudsmen whose detail appear below, but in particular with the FAIS Ombud. You are entitled to request a copy of our complaints policy and procedure from any of our representatives’ offices.  The FSP takes note of Board Notice 58 of 2010 regarding FAIS Conflict of Interest.  In line with this the following disclosures are made:</w:t>
            </w:r>
          </w:p>
          <w:p w14:paraId="3E3592BF" w14:textId="77777777" w:rsidR="00EB4B2B" w:rsidRPr="00675AAD" w:rsidRDefault="00EB4B2B" w:rsidP="00675AAD">
            <w:pPr>
              <w:rPr>
                <w:rFonts w:asciiTheme="minorHAnsi" w:hAnsiTheme="minorHAnsi" w:cstheme="minorHAnsi"/>
                <w:sz w:val="20"/>
                <w:szCs w:val="20"/>
              </w:rPr>
            </w:pPr>
          </w:p>
          <w:p w14:paraId="284B7D88" w14:textId="77777777" w:rsidR="00EB4B2B" w:rsidRPr="00675AAD" w:rsidRDefault="00EB4B2B" w:rsidP="00675AAD">
            <w:pPr>
              <w:pStyle w:val="ListParagraph"/>
              <w:numPr>
                <w:ilvl w:val="0"/>
                <w:numId w:val="5"/>
              </w:num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Aircraft Risk Company (Pty) Ltd is a private company with limited liability.</w:t>
            </w:r>
            <w:r w:rsidRPr="00675AAD">
              <w:rPr>
                <w:rFonts w:asciiTheme="minorHAnsi" w:hAnsiTheme="minorHAnsi" w:cstheme="minorHAnsi"/>
                <w:color w:val="000000" w:themeColor="text1"/>
                <w:sz w:val="20"/>
                <w:szCs w:val="20"/>
              </w:rPr>
              <w:tab/>
            </w:r>
          </w:p>
          <w:p w14:paraId="731BA391" w14:textId="77777777" w:rsidR="00EB4B2B" w:rsidRPr="00675AAD" w:rsidRDefault="00EB4B2B" w:rsidP="00675AAD">
            <w:pPr>
              <w:pStyle w:val="ListParagraph"/>
              <w:numPr>
                <w:ilvl w:val="0"/>
                <w:numId w:val="5"/>
              </w:num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Aircraft Risk Company does not directly or indirectly hold more than 10% of any insurer's shares.</w:t>
            </w:r>
            <w:r w:rsidRPr="00675AAD">
              <w:rPr>
                <w:rFonts w:asciiTheme="minorHAnsi" w:hAnsiTheme="minorHAnsi" w:cstheme="minorHAnsi"/>
                <w:color w:val="000000" w:themeColor="text1"/>
                <w:sz w:val="20"/>
                <w:szCs w:val="20"/>
              </w:rPr>
              <w:tab/>
            </w:r>
          </w:p>
          <w:p w14:paraId="065EF7BA" w14:textId="77777777" w:rsidR="00EB4B2B" w:rsidRPr="00675AAD" w:rsidRDefault="00EB4B2B" w:rsidP="00675AAD">
            <w:pPr>
              <w:pStyle w:val="ListParagraph"/>
              <w:numPr>
                <w:ilvl w:val="0"/>
                <w:numId w:val="5"/>
              </w:num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Aircraft Risk Company does not receive more than 30% of its total commission from any insurer.</w:t>
            </w:r>
          </w:p>
          <w:p w14:paraId="04524C67" w14:textId="77777777" w:rsidR="00EB4B2B" w:rsidRPr="00675AAD" w:rsidRDefault="00EB4B2B" w:rsidP="00675AAD">
            <w:pPr>
              <w:pStyle w:val="ListParagraph"/>
              <w:numPr>
                <w:ilvl w:val="0"/>
                <w:numId w:val="5"/>
              </w:numPr>
              <w:rPr>
                <w:rFonts w:asciiTheme="minorHAnsi" w:hAnsiTheme="minorHAnsi" w:cstheme="minorHAnsi"/>
                <w:color w:val="000000" w:themeColor="text1"/>
                <w:sz w:val="20"/>
                <w:szCs w:val="20"/>
              </w:rPr>
            </w:pPr>
            <w:r w:rsidRPr="00675AAD">
              <w:rPr>
                <w:rFonts w:asciiTheme="minorHAnsi" w:hAnsiTheme="minorHAnsi" w:cstheme="minorHAnsi"/>
                <w:color w:val="000000" w:themeColor="text1"/>
                <w:sz w:val="20"/>
                <w:szCs w:val="20"/>
              </w:rPr>
              <w:t>The FSP and its representatives do not receive any other financial benefit other than as stipulated in Section 3A(1)(a) of the code of conduct, thus only statutory commission is received</w:t>
            </w:r>
          </w:p>
          <w:p w14:paraId="6449B6E0" w14:textId="77777777" w:rsidR="00EB4B2B" w:rsidRPr="00675AAD" w:rsidRDefault="00EB4B2B" w:rsidP="00675AAD">
            <w:pPr>
              <w:rPr>
                <w:rFonts w:asciiTheme="minorHAnsi" w:hAnsiTheme="minorHAnsi" w:cstheme="minorHAnsi"/>
                <w:sz w:val="20"/>
                <w:szCs w:val="20"/>
              </w:rPr>
            </w:pPr>
          </w:p>
          <w:p w14:paraId="7AF996B3"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The FSP has adopted a conflict-of-interest management policy in terms of Section3A(2)(a) of the General Code of Conduct, a copy of which is available on request.</w:t>
            </w:r>
          </w:p>
          <w:p w14:paraId="54173D5F" w14:textId="77777777" w:rsidR="00EB4B2B" w:rsidRPr="00675AAD" w:rsidRDefault="00EB4B2B" w:rsidP="00675AAD">
            <w:pPr>
              <w:rPr>
                <w:rFonts w:asciiTheme="minorHAnsi" w:hAnsiTheme="minorHAnsi" w:cstheme="minorHAnsi"/>
                <w:sz w:val="20"/>
                <w:szCs w:val="20"/>
              </w:rPr>
            </w:pPr>
          </w:p>
          <w:p w14:paraId="1A9A5887"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Please refer to our website www.arcaviation.co.za for a full copy of our complaints policy and register.</w:t>
            </w:r>
          </w:p>
          <w:p w14:paraId="2E4305EA" w14:textId="77777777" w:rsidR="00EB4B2B" w:rsidRPr="00675AAD" w:rsidRDefault="00EB4B2B" w:rsidP="00675AAD">
            <w:pPr>
              <w:rPr>
                <w:rFonts w:asciiTheme="minorHAnsi" w:hAnsiTheme="minorHAnsi" w:cstheme="minorHAnsi"/>
                <w:b/>
                <w:bCs/>
                <w:sz w:val="20"/>
                <w:szCs w:val="20"/>
              </w:rPr>
            </w:pPr>
          </w:p>
        </w:tc>
      </w:tr>
      <w:tr w:rsidR="00EB4B2B" w:rsidRPr="00675AAD" w14:paraId="2319E929"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20060C7D" w14:textId="77777777" w:rsidR="00EB4B2B" w:rsidRPr="00675AAD" w:rsidRDefault="00EB4B2B" w:rsidP="00675AAD">
            <w:pPr>
              <w:rPr>
                <w:rFonts w:asciiTheme="minorHAnsi" w:hAnsiTheme="minorHAnsi" w:cstheme="minorHAnsi"/>
                <w:b/>
                <w:bCs/>
                <w:sz w:val="20"/>
                <w:szCs w:val="20"/>
              </w:rPr>
            </w:pPr>
            <w:r w:rsidRPr="00675AAD">
              <w:rPr>
                <w:rFonts w:asciiTheme="minorHAnsi" w:hAnsiTheme="minorHAnsi" w:cstheme="minorHAnsi"/>
                <w:b/>
                <w:bCs/>
                <w:sz w:val="20"/>
                <w:szCs w:val="20"/>
              </w:rPr>
              <w:t>FSP Compliance Practice Details</w:t>
            </w:r>
          </w:p>
        </w:tc>
      </w:tr>
      <w:tr w:rsidR="00EB4B2B" w:rsidRPr="00675AAD" w14:paraId="17E7135D"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341283E4"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Compliance Company</w:t>
            </w:r>
            <w:r w:rsidRPr="00675AAD">
              <w:rPr>
                <w:rFonts w:asciiTheme="minorHAnsi" w:hAnsiTheme="minorHAnsi" w:cstheme="minorHAnsi"/>
                <w:sz w:val="20"/>
                <w:szCs w:val="20"/>
              </w:rPr>
              <w:tab/>
              <w:t>:</w:t>
            </w:r>
            <w:r w:rsidRPr="00675AAD">
              <w:rPr>
                <w:rFonts w:asciiTheme="minorHAnsi" w:hAnsiTheme="minorHAnsi" w:cstheme="minorHAnsi"/>
                <w:sz w:val="20"/>
                <w:szCs w:val="20"/>
              </w:rPr>
              <w:tab/>
              <w:t xml:space="preserve">ISS Compliance (Pty) Limited </w:t>
            </w:r>
          </w:p>
          <w:p w14:paraId="455A8BEF"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FSCA Practice No</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28</w:t>
            </w:r>
          </w:p>
          <w:p w14:paraId="3DB71BF4"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Telephone</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011 064 1672</w:t>
            </w:r>
          </w:p>
          <w:p w14:paraId="34B82819" w14:textId="77777777" w:rsidR="00EB4B2B" w:rsidRPr="00675AAD" w:rsidRDefault="00EB4B2B" w:rsidP="00675AAD">
            <w:pPr>
              <w:rPr>
                <w:rFonts w:asciiTheme="minorHAnsi" w:hAnsiTheme="minorHAnsi" w:cstheme="minorHAnsi"/>
                <w:b/>
                <w:bCs/>
                <w:sz w:val="20"/>
                <w:szCs w:val="20"/>
              </w:rPr>
            </w:pPr>
            <w:r w:rsidRPr="00675AAD">
              <w:rPr>
                <w:rFonts w:asciiTheme="minorHAnsi" w:hAnsiTheme="minorHAnsi" w:cstheme="minorHAnsi"/>
                <w:sz w:val="20"/>
                <w:szCs w:val="20"/>
              </w:rPr>
              <w:t>E-mail address</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r>
            <w:r w:rsidRPr="00675AAD">
              <w:rPr>
                <w:rFonts w:asciiTheme="minorHAnsi" w:hAnsiTheme="minorHAnsi" w:cstheme="minorHAnsi"/>
                <w:sz w:val="20"/>
                <w:szCs w:val="20"/>
                <w:u w:val="single"/>
              </w:rPr>
              <w:t>compliance@nfsgroup.co.za</w:t>
            </w:r>
          </w:p>
        </w:tc>
      </w:tr>
      <w:tr w:rsidR="00EB4B2B" w:rsidRPr="00675AAD" w14:paraId="71E6C3F5"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16DE86D1" w14:textId="77777777" w:rsidR="00EB4B2B" w:rsidRPr="00675AAD" w:rsidRDefault="00EB4B2B" w:rsidP="00675AAD">
            <w:pPr>
              <w:rPr>
                <w:rFonts w:asciiTheme="minorHAnsi" w:hAnsiTheme="minorHAnsi" w:cstheme="minorHAnsi"/>
                <w:b/>
                <w:bCs/>
                <w:sz w:val="20"/>
                <w:szCs w:val="20"/>
              </w:rPr>
            </w:pPr>
            <w:r w:rsidRPr="00675AAD">
              <w:rPr>
                <w:rFonts w:asciiTheme="minorHAnsi" w:hAnsiTheme="minorHAnsi" w:cstheme="minorHAnsi"/>
                <w:b/>
                <w:bCs/>
                <w:sz w:val="20"/>
                <w:szCs w:val="20"/>
              </w:rPr>
              <w:t>FAIS Ombud Details for all FAIS advice related complaints</w:t>
            </w:r>
          </w:p>
        </w:tc>
      </w:tr>
      <w:tr w:rsidR="00EB4B2B" w:rsidRPr="00675AAD" w14:paraId="5645C1E3"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FFFFFF" w:themeFill="background1"/>
            <w:tcMar>
              <w:top w:w="80" w:type="dxa"/>
              <w:left w:w="80" w:type="dxa"/>
              <w:bottom w:w="80" w:type="dxa"/>
              <w:right w:w="80" w:type="dxa"/>
            </w:tcMar>
          </w:tcPr>
          <w:p w14:paraId="3CF88B82"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Telephone</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0860 663 247</w:t>
            </w:r>
          </w:p>
          <w:p w14:paraId="260CDDA9" w14:textId="77777777" w:rsidR="00EB4B2B" w:rsidRPr="00675AAD" w:rsidRDefault="00EB4B2B" w:rsidP="00675AAD">
            <w:pPr>
              <w:ind w:left="-1613" w:firstLine="1613"/>
              <w:rPr>
                <w:rFonts w:asciiTheme="minorHAnsi" w:hAnsiTheme="minorHAnsi" w:cstheme="minorHAnsi"/>
                <w:sz w:val="20"/>
                <w:szCs w:val="20"/>
              </w:rPr>
            </w:pPr>
            <w:r w:rsidRPr="00675AAD">
              <w:rPr>
                <w:rFonts w:asciiTheme="minorHAnsi" w:hAnsiTheme="minorHAnsi" w:cstheme="minorHAnsi"/>
                <w:sz w:val="20"/>
                <w:szCs w:val="20"/>
              </w:rPr>
              <w:t>E-mail address</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r>
            <w:hyperlink r:id="rId10" w:history="1">
              <w:r w:rsidRPr="00675AAD">
                <w:rPr>
                  <w:rFonts w:asciiTheme="minorHAnsi" w:hAnsiTheme="minorHAnsi" w:cstheme="minorHAnsi"/>
                  <w:color w:val="000000" w:themeColor="text1"/>
                  <w:sz w:val="20"/>
                  <w:szCs w:val="20"/>
                  <w:u w:val="single"/>
                </w:rPr>
                <w:t>info@faisombud.co.za</w:t>
              </w:r>
            </w:hyperlink>
            <w:r w:rsidRPr="00675AAD">
              <w:rPr>
                <w:rFonts w:asciiTheme="minorHAnsi" w:hAnsiTheme="minorHAnsi" w:cstheme="minorHAnsi"/>
                <w:color w:val="000000" w:themeColor="text1"/>
                <w:sz w:val="20"/>
                <w:szCs w:val="20"/>
              </w:rPr>
              <w:t xml:space="preserve"> </w:t>
            </w:r>
          </w:p>
          <w:p w14:paraId="56A0514B" w14:textId="77777777" w:rsidR="00EB4B2B" w:rsidRPr="00675AAD" w:rsidRDefault="00EB4B2B" w:rsidP="00675AAD">
            <w:pPr>
              <w:tabs>
                <w:tab w:val="left" w:pos="2184"/>
              </w:tabs>
              <w:rPr>
                <w:rFonts w:asciiTheme="minorHAnsi" w:hAnsiTheme="minorHAnsi" w:cstheme="minorHAnsi"/>
                <w:sz w:val="20"/>
                <w:szCs w:val="20"/>
              </w:rPr>
            </w:pPr>
            <w:r w:rsidRPr="00675AAD">
              <w:rPr>
                <w:rFonts w:asciiTheme="minorHAnsi" w:hAnsiTheme="minorHAnsi" w:cstheme="minorHAnsi"/>
                <w:sz w:val="20"/>
                <w:szCs w:val="20"/>
              </w:rPr>
              <w:t>Physical Address                  :              125 Dallas Avenue, Menlyn Central, Waterkloof Glen, Pretoria, 0010</w:t>
            </w:r>
          </w:p>
          <w:p w14:paraId="5F5B8D3A" w14:textId="77777777" w:rsidR="00EB4B2B" w:rsidRPr="00675AAD" w:rsidRDefault="00EB4B2B" w:rsidP="00675AAD">
            <w:pPr>
              <w:tabs>
                <w:tab w:val="left" w:pos="2184"/>
              </w:tabs>
              <w:rPr>
                <w:rFonts w:asciiTheme="minorHAnsi" w:hAnsiTheme="minorHAnsi" w:cstheme="minorHAnsi"/>
                <w:sz w:val="20"/>
                <w:szCs w:val="20"/>
              </w:rPr>
            </w:pPr>
            <w:r w:rsidRPr="00675AAD">
              <w:rPr>
                <w:rFonts w:asciiTheme="minorHAnsi" w:hAnsiTheme="minorHAnsi" w:cstheme="minorHAnsi"/>
                <w:sz w:val="20"/>
                <w:szCs w:val="20"/>
              </w:rPr>
              <w:t>Postal Address                     :               PO Box 41, Menlyn, 0063</w:t>
            </w:r>
          </w:p>
        </w:tc>
      </w:tr>
      <w:tr w:rsidR="00EB4B2B" w:rsidRPr="00675AAD" w14:paraId="2AA838C5"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4D2BF6CF" w14:textId="77777777" w:rsidR="00EB4B2B" w:rsidRPr="00675AAD" w:rsidRDefault="00EB4B2B" w:rsidP="00675AAD">
            <w:pPr>
              <w:rPr>
                <w:rFonts w:asciiTheme="minorHAnsi" w:hAnsiTheme="minorHAnsi" w:cstheme="minorHAnsi"/>
                <w:b/>
                <w:bCs/>
                <w:sz w:val="20"/>
                <w:szCs w:val="20"/>
              </w:rPr>
            </w:pPr>
            <w:r w:rsidRPr="00675AAD">
              <w:rPr>
                <w:rFonts w:asciiTheme="minorHAnsi" w:hAnsiTheme="minorHAnsi" w:cstheme="minorHAnsi"/>
                <w:b/>
                <w:bCs/>
                <w:sz w:val="20"/>
                <w:szCs w:val="20"/>
              </w:rPr>
              <w:t>Short term Ombud details for all short-term insurance complaints</w:t>
            </w:r>
          </w:p>
        </w:tc>
      </w:tr>
      <w:tr w:rsidR="00EB4B2B" w:rsidRPr="00675AAD" w14:paraId="4FF6E998"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FFFFFF" w:themeFill="background1"/>
            <w:tcMar>
              <w:top w:w="80" w:type="dxa"/>
              <w:left w:w="80" w:type="dxa"/>
              <w:bottom w:w="80" w:type="dxa"/>
              <w:right w:w="80" w:type="dxa"/>
            </w:tcMar>
          </w:tcPr>
          <w:p w14:paraId="1296A1AE"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Telephone</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t>+27 11 726 8900</w:t>
            </w:r>
          </w:p>
          <w:p w14:paraId="37C547F5"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E-mail address</w:t>
            </w:r>
            <w:r w:rsidRPr="00675AAD">
              <w:rPr>
                <w:rFonts w:asciiTheme="minorHAnsi" w:hAnsiTheme="minorHAnsi" w:cstheme="minorHAnsi"/>
                <w:sz w:val="20"/>
                <w:szCs w:val="20"/>
              </w:rPr>
              <w:tab/>
            </w:r>
            <w:r w:rsidRPr="00675AAD">
              <w:rPr>
                <w:rFonts w:asciiTheme="minorHAnsi" w:hAnsiTheme="minorHAnsi" w:cstheme="minorHAnsi"/>
                <w:sz w:val="20"/>
                <w:szCs w:val="20"/>
              </w:rPr>
              <w:tab/>
              <w:t>:</w:t>
            </w:r>
            <w:r w:rsidRPr="00675AAD">
              <w:rPr>
                <w:rFonts w:asciiTheme="minorHAnsi" w:hAnsiTheme="minorHAnsi" w:cstheme="minorHAnsi"/>
                <w:sz w:val="20"/>
                <w:szCs w:val="20"/>
              </w:rPr>
              <w:tab/>
            </w:r>
            <w:hyperlink r:id="rId11" w:history="1">
              <w:r w:rsidRPr="00675AAD">
                <w:rPr>
                  <w:rStyle w:val="Hyperlink"/>
                  <w:rFonts w:asciiTheme="minorHAnsi" w:hAnsiTheme="minorHAnsi" w:cstheme="minorHAnsi"/>
                  <w:sz w:val="20"/>
                  <w:szCs w:val="20"/>
                </w:rPr>
                <w:t>info@osti.co.za</w:t>
              </w:r>
            </w:hyperlink>
          </w:p>
          <w:p w14:paraId="2666613D" w14:textId="77777777" w:rsidR="00EB4B2B" w:rsidRPr="00675AAD" w:rsidRDefault="00EB4B2B" w:rsidP="00675AAD">
            <w:pPr>
              <w:tabs>
                <w:tab w:val="left" w:pos="2184"/>
              </w:tabs>
              <w:rPr>
                <w:rFonts w:asciiTheme="minorHAnsi" w:hAnsiTheme="minorHAnsi" w:cstheme="minorHAnsi"/>
                <w:sz w:val="20"/>
                <w:szCs w:val="20"/>
              </w:rPr>
            </w:pPr>
            <w:r w:rsidRPr="00675AAD">
              <w:rPr>
                <w:rFonts w:asciiTheme="minorHAnsi" w:hAnsiTheme="minorHAnsi" w:cstheme="minorHAnsi"/>
                <w:sz w:val="20"/>
                <w:szCs w:val="20"/>
              </w:rPr>
              <w:t>Physical Address                  :              110 Oxford Road, Houghton Estate, Johannesburg, 2198</w:t>
            </w:r>
          </w:p>
          <w:p w14:paraId="40AD35D4" w14:textId="77777777" w:rsidR="00EB4B2B" w:rsidRPr="00675AAD" w:rsidRDefault="00EB4B2B" w:rsidP="00675AAD">
            <w:pPr>
              <w:tabs>
                <w:tab w:val="left" w:pos="2893"/>
              </w:tabs>
              <w:rPr>
                <w:rFonts w:asciiTheme="minorHAnsi" w:hAnsiTheme="minorHAnsi" w:cstheme="minorHAnsi"/>
                <w:b/>
                <w:bCs/>
                <w:sz w:val="20"/>
                <w:szCs w:val="20"/>
              </w:rPr>
            </w:pPr>
            <w:r w:rsidRPr="00675AAD">
              <w:rPr>
                <w:rFonts w:asciiTheme="minorHAnsi" w:hAnsiTheme="minorHAnsi" w:cstheme="minorHAnsi"/>
                <w:sz w:val="20"/>
                <w:szCs w:val="20"/>
              </w:rPr>
              <w:t>Postal Address                     :               P.O. Box 32334, Braamfontein, 2107</w:t>
            </w:r>
          </w:p>
        </w:tc>
      </w:tr>
      <w:tr w:rsidR="00EB4B2B" w:rsidRPr="00675AAD" w14:paraId="2D15C49C"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ACB9CA" w:themeFill="text2" w:themeFillTint="66"/>
            <w:tcMar>
              <w:top w:w="80" w:type="dxa"/>
              <w:left w:w="80" w:type="dxa"/>
              <w:bottom w:w="80" w:type="dxa"/>
              <w:right w:w="80" w:type="dxa"/>
            </w:tcMar>
          </w:tcPr>
          <w:p w14:paraId="4E6C556B" w14:textId="77777777" w:rsidR="00EB4B2B" w:rsidRPr="00675AAD" w:rsidRDefault="00EB4B2B" w:rsidP="00675AAD">
            <w:pPr>
              <w:rPr>
                <w:rFonts w:asciiTheme="minorHAnsi" w:hAnsiTheme="minorHAnsi" w:cstheme="minorHAnsi"/>
                <w:color w:val="000000" w:themeColor="text1"/>
                <w:sz w:val="20"/>
                <w:szCs w:val="20"/>
              </w:rPr>
            </w:pPr>
            <w:r w:rsidRPr="00675AAD">
              <w:rPr>
                <w:rFonts w:asciiTheme="minorHAnsi" w:hAnsiTheme="minorHAnsi" w:cstheme="minorHAnsi"/>
                <w:b/>
                <w:bCs/>
                <w:sz w:val="20"/>
                <w:szCs w:val="20"/>
              </w:rPr>
              <w:t>Waiver of Rights</w:t>
            </w:r>
          </w:p>
        </w:tc>
      </w:tr>
      <w:tr w:rsidR="00EB4B2B" w:rsidRPr="00675AAD" w14:paraId="37160097" w14:textId="77777777" w:rsidTr="00512AC6">
        <w:trPr>
          <w:trHeight w:val="221"/>
        </w:trPr>
        <w:tc>
          <w:tcPr>
            <w:tcW w:w="10191" w:type="dxa"/>
            <w:tcBorders>
              <w:top w:val="single" w:sz="12" w:space="0" w:color="auto"/>
              <w:left w:val="single" w:sz="12" w:space="0" w:color="auto"/>
              <w:bottom w:val="single" w:sz="12" w:space="0" w:color="auto"/>
              <w:right w:val="single" w:sz="12" w:space="0" w:color="auto"/>
            </w:tcBorders>
            <w:shd w:val="clear" w:color="auto" w:fill="FFFFFF" w:themeFill="background1"/>
            <w:tcMar>
              <w:top w:w="80" w:type="dxa"/>
              <w:left w:w="80" w:type="dxa"/>
              <w:bottom w:w="80" w:type="dxa"/>
              <w:right w:w="80" w:type="dxa"/>
            </w:tcMar>
          </w:tcPr>
          <w:p w14:paraId="37246D3D" w14:textId="77777777" w:rsidR="00EB4B2B" w:rsidRPr="00675AAD" w:rsidRDefault="00EB4B2B" w:rsidP="00675AAD">
            <w:pPr>
              <w:rPr>
                <w:rFonts w:asciiTheme="minorHAnsi" w:hAnsiTheme="minorHAnsi" w:cstheme="minorHAnsi"/>
                <w:sz w:val="20"/>
                <w:szCs w:val="20"/>
              </w:rPr>
            </w:pPr>
            <w:r w:rsidRPr="00675AAD">
              <w:rPr>
                <w:rFonts w:asciiTheme="minorHAnsi" w:hAnsiTheme="minorHAnsi" w:cstheme="minorHAnsi"/>
                <w:sz w:val="20"/>
                <w:szCs w:val="20"/>
              </w:rPr>
              <w:t>In terms of Section 21 of the FAIS General Code of Conduct, no client will be requested or induced in any manner to waive any rights or benefits conferred on this client, by or in terms of any provision of this code, nor shall any waiver be recognized, accepted or acted upon.</w:t>
            </w:r>
          </w:p>
          <w:p w14:paraId="0B7F8B77" w14:textId="77777777" w:rsidR="00EB4B2B" w:rsidRPr="00675AAD" w:rsidRDefault="00EB4B2B" w:rsidP="00675AAD">
            <w:pPr>
              <w:rPr>
                <w:rFonts w:asciiTheme="minorHAnsi" w:hAnsiTheme="minorHAnsi" w:cstheme="minorHAnsi"/>
                <w:sz w:val="20"/>
                <w:szCs w:val="20"/>
              </w:rPr>
            </w:pPr>
          </w:p>
        </w:tc>
      </w:tr>
      <w:bookmarkEnd w:id="1"/>
    </w:tbl>
    <w:p w14:paraId="240B4F07" w14:textId="36BAEF60" w:rsidR="004A0F22" w:rsidRPr="00675AAD" w:rsidRDefault="004A0F22" w:rsidP="00675AAD">
      <w:pPr>
        <w:jc w:val="center"/>
        <w:rPr>
          <w:rFonts w:asciiTheme="minorHAnsi" w:hAnsiTheme="minorHAnsi" w:cstheme="minorHAnsi"/>
          <w:sz w:val="20"/>
          <w:szCs w:val="20"/>
        </w:rPr>
      </w:pPr>
    </w:p>
    <w:sectPr w:rsidR="004A0F22" w:rsidRPr="00675AAD" w:rsidSect="00635FDA">
      <w:headerReference w:type="default" r:id="rId12"/>
      <w:footerReference w:type="default" r:id="rId13"/>
      <w:headerReference w:type="first" r:id="rId14"/>
      <w:footerReference w:type="first" r:id="rId15"/>
      <w:pgSz w:w="11906" w:h="16838"/>
      <w:pgMar w:top="2952" w:right="991" w:bottom="1440" w:left="851" w:header="0" w:footer="692" w:gutter="0"/>
      <w:pgBorders w:offsetFrom="page">
        <w:top w:val="thinThickLargeGap" w:sz="24" w:space="24" w:color="7F7F7F" w:themeColor="text1" w:themeTint="80"/>
        <w:left w:val="thinThickLargeGap" w:sz="24" w:space="24" w:color="7F7F7F" w:themeColor="text1" w:themeTint="80"/>
        <w:bottom w:val="thickThinLargeGap" w:sz="24" w:space="24" w:color="7F7F7F" w:themeColor="text1" w:themeTint="80"/>
        <w:right w:val="thickThinLargeGap" w:sz="24" w:space="24" w:color="7F7F7F" w:themeColor="text1" w:themeTint="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CED9" w14:textId="77777777" w:rsidR="00EC67EA" w:rsidRDefault="00EC67EA">
      <w:r>
        <w:separator/>
      </w:r>
    </w:p>
  </w:endnote>
  <w:endnote w:type="continuationSeparator" w:id="0">
    <w:p w14:paraId="14851FE9" w14:textId="77777777" w:rsidR="00EC67EA" w:rsidRDefault="00EC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932211"/>
      <w:docPartObj>
        <w:docPartGallery w:val="Page Numbers (Bottom of Page)"/>
        <w:docPartUnique/>
      </w:docPartObj>
    </w:sdtPr>
    <w:sdtEndPr>
      <w:rPr>
        <w:noProof/>
        <w:sz w:val="18"/>
        <w:szCs w:val="18"/>
      </w:rPr>
    </w:sdtEndPr>
    <w:sdtContent>
      <w:p w14:paraId="7F274A41" w14:textId="77777777" w:rsidR="00403D28" w:rsidRPr="00F74418" w:rsidRDefault="00EE4EEF">
        <w:pPr>
          <w:pStyle w:val="Footer"/>
          <w:jc w:val="right"/>
          <w:rPr>
            <w:sz w:val="18"/>
            <w:szCs w:val="18"/>
          </w:rPr>
        </w:pPr>
        <w:r w:rsidRPr="00F74418">
          <w:rPr>
            <w:sz w:val="18"/>
            <w:szCs w:val="18"/>
          </w:rPr>
          <w:fldChar w:fldCharType="begin"/>
        </w:r>
        <w:r w:rsidRPr="00F74418">
          <w:rPr>
            <w:sz w:val="18"/>
            <w:szCs w:val="18"/>
          </w:rPr>
          <w:instrText xml:space="preserve"> PAGE   \* MERGEFORMAT </w:instrText>
        </w:r>
        <w:r w:rsidRPr="00F74418">
          <w:rPr>
            <w:sz w:val="18"/>
            <w:szCs w:val="18"/>
          </w:rPr>
          <w:fldChar w:fldCharType="separate"/>
        </w:r>
        <w:r w:rsidRPr="00F74418">
          <w:rPr>
            <w:noProof/>
            <w:sz w:val="18"/>
            <w:szCs w:val="18"/>
          </w:rPr>
          <w:t>2</w:t>
        </w:r>
        <w:r w:rsidRPr="00F74418">
          <w:rPr>
            <w:noProof/>
            <w:sz w:val="18"/>
            <w:szCs w:val="18"/>
          </w:rPr>
          <w:fldChar w:fldCharType="end"/>
        </w:r>
      </w:p>
    </w:sdtContent>
  </w:sdt>
  <w:p w14:paraId="21589C5F" w14:textId="77777777" w:rsidR="00403D28" w:rsidRDefault="0040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1031" w14:textId="77777777" w:rsidR="007A1732" w:rsidRDefault="007A1732" w:rsidP="007A1732">
    <w:pPr>
      <w:jc w:val="center"/>
      <w:rPr>
        <w:color w:val="002060"/>
        <w:sz w:val="18"/>
        <w:szCs w:val="18"/>
        <w:lang w:val="en-ZA"/>
      </w:rPr>
    </w:pPr>
    <w:r>
      <w:rPr>
        <w:color w:val="002060"/>
        <w:sz w:val="18"/>
        <w:szCs w:val="18"/>
      </w:rPr>
      <w:t xml:space="preserve">Tel: +27 (0) 11 467 0886 | Fax: +27 (0) 11 467 9941 | Email: </w:t>
    </w:r>
    <w:hyperlink r:id="rId1" w:history="1">
      <w:r>
        <w:rPr>
          <w:rStyle w:val="Hyperlink"/>
          <w:color w:val="002060"/>
          <w:sz w:val="18"/>
          <w:szCs w:val="18"/>
        </w:rPr>
        <w:t>info@arcaviation.co.za</w:t>
      </w:r>
    </w:hyperlink>
    <w:r>
      <w:rPr>
        <w:color w:val="002060"/>
        <w:sz w:val="18"/>
        <w:szCs w:val="18"/>
      </w:rPr>
      <w:t xml:space="preserve"> </w:t>
    </w:r>
    <w:r>
      <w:rPr>
        <w:color w:val="002060"/>
        <w:sz w:val="18"/>
        <w:szCs w:val="18"/>
      </w:rPr>
      <w:br/>
      <w:t xml:space="preserve">PO Box 10773, Fourways East, 2055 | </w:t>
    </w:r>
    <w:hyperlink r:id="rId2" w:history="1">
      <w:r>
        <w:rPr>
          <w:rStyle w:val="Hyperlink"/>
          <w:sz w:val="18"/>
          <w:szCs w:val="18"/>
        </w:rPr>
        <w:t>www.arcaviation.co.za</w:t>
      </w:r>
    </w:hyperlink>
  </w:p>
  <w:p w14:paraId="5296C672" w14:textId="701AED8E" w:rsidR="00403D28" w:rsidRDefault="007A1732" w:rsidP="007A1732">
    <w:pPr>
      <w:jc w:val="center"/>
    </w:pPr>
    <w:r>
      <w:rPr>
        <w:color w:val="404040"/>
        <w:sz w:val="12"/>
        <w:szCs w:val="12"/>
      </w:rPr>
      <w:t xml:space="preserve">Aircraft Risk Company (Pty) Ltd | Reg No. 2005/003672/07 | Authorised Financial Service Provider | FSP No. 21773 | Directors: S. Farquhar BA (Managing), D.N. Gallias, </w:t>
    </w:r>
    <w:r>
      <w:rPr>
        <w:rFonts w:ascii="Calibri Light" w:hAnsi="Calibri Light" w:cs="Calibri Light"/>
        <w:color w:val="404040"/>
        <w:sz w:val="12"/>
        <w:szCs w:val="12"/>
      </w:rPr>
      <w:t>S.L. Stander CA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9003" w14:textId="77777777" w:rsidR="00EC67EA" w:rsidRDefault="00EC67EA">
      <w:r>
        <w:separator/>
      </w:r>
    </w:p>
  </w:footnote>
  <w:footnote w:type="continuationSeparator" w:id="0">
    <w:p w14:paraId="37A15AE3" w14:textId="77777777" w:rsidR="00EC67EA" w:rsidRDefault="00EC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B0FE" w14:textId="77777777" w:rsidR="00403D28" w:rsidRDefault="00EE4EEF">
    <w:pPr>
      <w:pStyle w:val="Header"/>
    </w:pPr>
    <w:r>
      <w:rPr>
        <w:noProof/>
        <w:lang w:eastAsia="en-ZA"/>
      </w:rPr>
      <w:drawing>
        <wp:anchor distT="0" distB="0" distL="114300" distR="114300" simplePos="0" relativeHeight="251661312" behindDoc="1" locked="0" layoutInCell="1" allowOverlap="1" wp14:anchorId="4847E090" wp14:editId="087EC90F">
          <wp:simplePos x="0" y="0"/>
          <wp:positionH relativeFrom="column">
            <wp:posOffset>-159385</wp:posOffset>
          </wp:positionH>
          <wp:positionV relativeFrom="paragraph">
            <wp:posOffset>57150</wp:posOffset>
          </wp:positionV>
          <wp:extent cx="6819900" cy="1967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ildegard:Desktop:t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9900" cy="196786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2DDE" w14:textId="77777777" w:rsidR="00403D28" w:rsidRDefault="00EE4EEF">
    <w:pPr>
      <w:pStyle w:val="Header"/>
      <w:rPr>
        <w:noProof/>
      </w:rPr>
    </w:pPr>
    <w:r>
      <w:rPr>
        <w:noProof/>
        <w:lang w:eastAsia="en-ZA"/>
      </w:rPr>
      <w:drawing>
        <wp:anchor distT="0" distB="0" distL="114300" distR="114300" simplePos="0" relativeHeight="251660288" behindDoc="1" locked="0" layoutInCell="1" allowOverlap="1" wp14:anchorId="02F408A3" wp14:editId="66FC13EE">
          <wp:simplePos x="0" y="0"/>
          <wp:positionH relativeFrom="column">
            <wp:posOffset>-159385</wp:posOffset>
          </wp:positionH>
          <wp:positionV relativeFrom="paragraph">
            <wp:posOffset>57150</wp:posOffset>
          </wp:positionV>
          <wp:extent cx="6810375" cy="1972945"/>
          <wp:effectExtent l="0" t="0" r="952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ildegard:Desktop:t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2395" cy="19735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596A340" w14:textId="77777777" w:rsidR="00403D28" w:rsidRDefault="00403D28">
    <w:pPr>
      <w:pStyle w:val="Header"/>
      <w:rPr>
        <w:noProof/>
      </w:rPr>
    </w:pPr>
  </w:p>
  <w:p w14:paraId="4F017CA1" w14:textId="77777777" w:rsidR="00403D28" w:rsidRDefault="0040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FFFFFFF"/>
    <w:lvl w:ilvl="0">
      <w:start w:val="1"/>
      <w:numFmt w:val="decimal"/>
      <w:lvlText w:val="%1."/>
      <w:lvlJc w:val="left"/>
      <w:pPr>
        <w:ind w:left="708" w:hanging="283"/>
      </w:pPr>
      <w:rPr>
        <w:rFonts w:ascii="Arial" w:hAnsi="Arial" w:cs="Arial"/>
        <w:b w:val="0"/>
        <w:bCs w:val="0"/>
        <w:i w:val="0"/>
        <w:iCs w:val="0"/>
        <w:strike w:val="0"/>
        <w:dstrike w:val="0"/>
        <w:color w:val="auto"/>
        <w:sz w:val="16"/>
        <w:szCs w:val="16"/>
        <w:u w:val="none"/>
        <w:effect w:val="none"/>
      </w:rPr>
    </w:lvl>
  </w:abstractNum>
  <w:abstractNum w:abstractNumId="1" w15:restartNumberingAfterBreak="0">
    <w:nsid w:val="02FB0E2C"/>
    <w:multiLevelType w:val="hybridMultilevel"/>
    <w:tmpl w:val="0114B01A"/>
    <w:lvl w:ilvl="0" w:tplc="D652B42E">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3E35D3D"/>
    <w:multiLevelType w:val="hybridMultilevel"/>
    <w:tmpl w:val="C016AB06"/>
    <w:lvl w:ilvl="0" w:tplc="A712E60A">
      <w:start w:val="1"/>
      <w:numFmt w:val="lowerLetter"/>
      <w:lvlText w:val="(%1)"/>
      <w:lvlJc w:val="left"/>
      <w:pPr>
        <w:ind w:left="2877" w:hanging="720"/>
      </w:pPr>
      <w:rPr>
        <w:rFonts w:hint="default"/>
      </w:rPr>
    </w:lvl>
    <w:lvl w:ilvl="1" w:tplc="1C090019" w:tentative="1">
      <w:start w:val="1"/>
      <w:numFmt w:val="lowerLetter"/>
      <w:lvlText w:val="%2."/>
      <w:lvlJc w:val="left"/>
      <w:pPr>
        <w:ind w:left="3237" w:hanging="360"/>
      </w:pPr>
    </w:lvl>
    <w:lvl w:ilvl="2" w:tplc="1C09001B" w:tentative="1">
      <w:start w:val="1"/>
      <w:numFmt w:val="lowerRoman"/>
      <w:lvlText w:val="%3."/>
      <w:lvlJc w:val="right"/>
      <w:pPr>
        <w:ind w:left="3957" w:hanging="180"/>
      </w:pPr>
    </w:lvl>
    <w:lvl w:ilvl="3" w:tplc="1C09000F" w:tentative="1">
      <w:start w:val="1"/>
      <w:numFmt w:val="decimal"/>
      <w:lvlText w:val="%4."/>
      <w:lvlJc w:val="left"/>
      <w:pPr>
        <w:ind w:left="4677" w:hanging="360"/>
      </w:pPr>
    </w:lvl>
    <w:lvl w:ilvl="4" w:tplc="1C090019" w:tentative="1">
      <w:start w:val="1"/>
      <w:numFmt w:val="lowerLetter"/>
      <w:lvlText w:val="%5."/>
      <w:lvlJc w:val="left"/>
      <w:pPr>
        <w:ind w:left="5397" w:hanging="360"/>
      </w:pPr>
    </w:lvl>
    <w:lvl w:ilvl="5" w:tplc="1C09001B" w:tentative="1">
      <w:start w:val="1"/>
      <w:numFmt w:val="lowerRoman"/>
      <w:lvlText w:val="%6."/>
      <w:lvlJc w:val="right"/>
      <w:pPr>
        <w:ind w:left="6117" w:hanging="180"/>
      </w:pPr>
    </w:lvl>
    <w:lvl w:ilvl="6" w:tplc="1C09000F" w:tentative="1">
      <w:start w:val="1"/>
      <w:numFmt w:val="decimal"/>
      <w:lvlText w:val="%7."/>
      <w:lvlJc w:val="left"/>
      <w:pPr>
        <w:ind w:left="6837" w:hanging="360"/>
      </w:pPr>
    </w:lvl>
    <w:lvl w:ilvl="7" w:tplc="1C090019" w:tentative="1">
      <w:start w:val="1"/>
      <w:numFmt w:val="lowerLetter"/>
      <w:lvlText w:val="%8."/>
      <w:lvlJc w:val="left"/>
      <w:pPr>
        <w:ind w:left="7557" w:hanging="360"/>
      </w:pPr>
    </w:lvl>
    <w:lvl w:ilvl="8" w:tplc="1C09001B" w:tentative="1">
      <w:start w:val="1"/>
      <w:numFmt w:val="lowerRoman"/>
      <w:lvlText w:val="%9."/>
      <w:lvlJc w:val="right"/>
      <w:pPr>
        <w:ind w:left="8277" w:hanging="180"/>
      </w:pPr>
    </w:lvl>
  </w:abstractNum>
  <w:abstractNum w:abstractNumId="3" w15:restartNumberingAfterBreak="0">
    <w:nsid w:val="13B4126D"/>
    <w:multiLevelType w:val="hybridMultilevel"/>
    <w:tmpl w:val="FFFFFFFF"/>
    <w:lvl w:ilvl="0" w:tplc="FCB8B8C2">
      <w:start w:val="1"/>
      <w:numFmt w:val="lowerLetter"/>
      <w:lvlText w:val="(%1)"/>
      <w:lvlJc w:val="left"/>
      <w:pPr>
        <w:ind w:left="2695" w:hanging="360"/>
      </w:pPr>
      <w:rPr>
        <w:rFonts w:cs="Times New Roman"/>
      </w:rPr>
    </w:lvl>
    <w:lvl w:ilvl="1" w:tplc="1C090019">
      <w:start w:val="1"/>
      <w:numFmt w:val="lowerLetter"/>
      <w:lvlText w:val="%2."/>
      <w:lvlJc w:val="left"/>
      <w:pPr>
        <w:ind w:left="3415" w:hanging="360"/>
      </w:pPr>
      <w:rPr>
        <w:rFonts w:cs="Times New Roman"/>
      </w:rPr>
    </w:lvl>
    <w:lvl w:ilvl="2" w:tplc="1C09001B">
      <w:start w:val="1"/>
      <w:numFmt w:val="lowerRoman"/>
      <w:lvlText w:val="%3."/>
      <w:lvlJc w:val="right"/>
      <w:pPr>
        <w:ind w:left="4135" w:hanging="180"/>
      </w:pPr>
      <w:rPr>
        <w:rFonts w:cs="Times New Roman"/>
      </w:rPr>
    </w:lvl>
    <w:lvl w:ilvl="3" w:tplc="1C09000F">
      <w:start w:val="1"/>
      <w:numFmt w:val="decimal"/>
      <w:lvlText w:val="%4."/>
      <w:lvlJc w:val="left"/>
      <w:pPr>
        <w:ind w:left="4855" w:hanging="360"/>
      </w:pPr>
      <w:rPr>
        <w:rFonts w:cs="Times New Roman"/>
      </w:rPr>
    </w:lvl>
    <w:lvl w:ilvl="4" w:tplc="1C090019">
      <w:start w:val="1"/>
      <w:numFmt w:val="lowerLetter"/>
      <w:lvlText w:val="%5."/>
      <w:lvlJc w:val="left"/>
      <w:pPr>
        <w:ind w:left="5575" w:hanging="360"/>
      </w:pPr>
      <w:rPr>
        <w:rFonts w:cs="Times New Roman"/>
      </w:rPr>
    </w:lvl>
    <w:lvl w:ilvl="5" w:tplc="1C09001B">
      <w:start w:val="1"/>
      <w:numFmt w:val="lowerRoman"/>
      <w:lvlText w:val="%6."/>
      <w:lvlJc w:val="right"/>
      <w:pPr>
        <w:ind w:left="6295" w:hanging="180"/>
      </w:pPr>
      <w:rPr>
        <w:rFonts w:cs="Times New Roman"/>
      </w:rPr>
    </w:lvl>
    <w:lvl w:ilvl="6" w:tplc="1C09000F">
      <w:start w:val="1"/>
      <w:numFmt w:val="decimal"/>
      <w:lvlText w:val="%7."/>
      <w:lvlJc w:val="left"/>
      <w:pPr>
        <w:ind w:left="7015" w:hanging="360"/>
      </w:pPr>
      <w:rPr>
        <w:rFonts w:cs="Times New Roman"/>
      </w:rPr>
    </w:lvl>
    <w:lvl w:ilvl="7" w:tplc="1C090019">
      <w:start w:val="1"/>
      <w:numFmt w:val="lowerLetter"/>
      <w:lvlText w:val="%8."/>
      <w:lvlJc w:val="left"/>
      <w:pPr>
        <w:ind w:left="7735" w:hanging="360"/>
      </w:pPr>
      <w:rPr>
        <w:rFonts w:cs="Times New Roman"/>
      </w:rPr>
    </w:lvl>
    <w:lvl w:ilvl="8" w:tplc="1C09001B">
      <w:start w:val="1"/>
      <w:numFmt w:val="lowerRoman"/>
      <w:lvlText w:val="%9."/>
      <w:lvlJc w:val="right"/>
      <w:pPr>
        <w:ind w:left="8455" w:hanging="180"/>
      </w:pPr>
      <w:rPr>
        <w:rFonts w:cs="Times New Roman"/>
      </w:rPr>
    </w:lvl>
  </w:abstractNum>
  <w:abstractNum w:abstractNumId="4" w15:restartNumberingAfterBreak="0">
    <w:nsid w:val="14233910"/>
    <w:multiLevelType w:val="hybridMultilevel"/>
    <w:tmpl w:val="D15A1C16"/>
    <w:lvl w:ilvl="0" w:tplc="F7BEB922">
      <w:start w:val="1"/>
      <w:numFmt w:val="lowerLetter"/>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15:restartNumberingAfterBreak="0">
    <w:nsid w:val="1A724831"/>
    <w:multiLevelType w:val="multilevel"/>
    <w:tmpl w:val="8C5C1340"/>
    <w:lvl w:ilvl="0">
      <w:start w:val="1"/>
      <w:numFmt w:val="decimal"/>
      <w:pStyle w:val="Heading1"/>
      <w:lvlText w:val="%1."/>
      <w:lvlJc w:val="left"/>
      <w:pPr>
        <w:tabs>
          <w:tab w:val="num" w:pos="567"/>
        </w:tabs>
        <w:ind w:left="567" w:hanging="567"/>
      </w:pPr>
      <w:rPr>
        <w:u w:val="none"/>
      </w:r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701"/>
        </w:tabs>
        <w:ind w:left="1701" w:hanging="1701"/>
      </w:pPr>
    </w:lvl>
    <w:lvl w:ilvl="3">
      <w:start w:val="1"/>
      <w:numFmt w:val="decimal"/>
      <w:pStyle w:val="Heading4"/>
      <w:lvlText w:val="%1.%2.%3.%4"/>
      <w:lvlJc w:val="left"/>
      <w:pPr>
        <w:tabs>
          <w:tab w:val="num" w:pos="2268"/>
        </w:tabs>
        <w:ind w:left="2268" w:hanging="2268"/>
      </w:pPr>
    </w:lvl>
    <w:lvl w:ilvl="4">
      <w:start w:val="1"/>
      <w:numFmt w:val="decimal"/>
      <w:pStyle w:val="Heading5"/>
      <w:lvlText w:val="%1.%2.%3.%4.%5"/>
      <w:lvlJc w:val="left"/>
      <w:pPr>
        <w:tabs>
          <w:tab w:val="num" w:pos="2835"/>
        </w:tabs>
        <w:ind w:left="2835" w:hanging="2835"/>
      </w:pPr>
    </w:lvl>
    <w:lvl w:ilvl="5">
      <w:start w:val="1"/>
      <w:numFmt w:val="decimal"/>
      <w:pStyle w:val="Heading6"/>
      <w:lvlText w:val="%1.%2.%3.%4.%5.%6"/>
      <w:lvlJc w:val="left"/>
      <w:pPr>
        <w:tabs>
          <w:tab w:val="num" w:pos="3402"/>
        </w:tabs>
        <w:ind w:left="3402" w:hanging="3402"/>
      </w:pPr>
    </w:lvl>
    <w:lvl w:ilvl="6">
      <w:start w:val="1"/>
      <w:numFmt w:val="decimal"/>
      <w:pStyle w:val="Heading7"/>
      <w:lvlText w:val="%1.%2.%3.%4.%5.%6.%7"/>
      <w:lvlJc w:val="left"/>
      <w:pPr>
        <w:tabs>
          <w:tab w:val="num" w:pos="3969"/>
        </w:tabs>
        <w:ind w:left="3969" w:hanging="3969"/>
      </w:pPr>
    </w:lvl>
    <w:lvl w:ilvl="7">
      <w:start w:val="1"/>
      <w:numFmt w:val="decimal"/>
      <w:pStyle w:val="Heading8"/>
      <w:lvlText w:val="%1.%2.%3.%4.%5.%6.%7.%8"/>
      <w:lvlJc w:val="left"/>
      <w:pPr>
        <w:tabs>
          <w:tab w:val="num" w:pos="4536"/>
        </w:tabs>
        <w:ind w:left="4536" w:hanging="4536"/>
      </w:pPr>
    </w:lvl>
    <w:lvl w:ilvl="8">
      <w:start w:val="1"/>
      <w:numFmt w:val="decimal"/>
      <w:pStyle w:val="Heading9"/>
      <w:lvlText w:val="%1.%2.%3.%4.%5.%6.%7.%8.%9"/>
      <w:lvlJc w:val="left"/>
      <w:pPr>
        <w:tabs>
          <w:tab w:val="num" w:pos="5103"/>
        </w:tabs>
        <w:ind w:left="5103" w:hanging="5103"/>
      </w:pPr>
    </w:lvl>
  </w:abstractNum>
  <w:abstractNum w:abstractNumId="6" w15:restartNumberingAfterBreak="0">
    <w:nsid w:val="1F941C13"/>
    <w:multiLevelType w:val="hybridMultilevel"/>
    <w:tmpl w:val="88F49B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78A0C9F"/>
    <w:multiLevelType w:val="hybridMultilevel"/>
    <w:tmpl w:val="D3109AC0"/>
    <w:lvl w:ilvl="0" w:tplc="2668E83C">
      <w:start w:val="1"/>
      <w:numFmt w:val="decimal"/>
      <w:lvlText w:val="%1."/>
      <w:lvlJc w:val="left"/>
      <w:pPr>
        <w:ind w:left="2520" w:hanging="360"/>
      </w:pPr>
      <w:rPr>
        <w:rFonts w:hint="default"/>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15:restartNumberingAfterBreak="0">
    <w:nsid w:val="2F854ADF"/>
    <w:multiLevelType w:val="hybridMultilevel"/>
    <w:tmpl w:val="FFFFFFFF"/>
    <w:lvl w:ilvl="0" w:tplc="07A22DFC">
      <w:start w:val="1"/>
      <w:numFmt w:val="decimal"/>
      <w:lvlText w:val="%1."/>
      <w:lvlJc w:val="left"/>
      <w:pPr>
        <w:ind w:left="360" w:hanging="360"/>
      </w:pPr>
      <w:rPr>
        <w:rFonts w:cs="Times New Roman"/>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start w:val="1"/>
      <w:numFmt w:val="decimal"/>
      <w:lvlText w:val="%4."/>
      <w:lvlJc w:val="left"/>
      <w:pPr>
        <w:ind w:left="2520" w:hanging="360"/>
      </w:pPr>
      <w:rPr>
        <w:rFonts w:cs="Times New Roman"/>
      </w:rPr>
    </w:lvl>
    <w:lvl w:ilvl="4" w:tplc="1C090019">
      <w:start w:val="1"/>
      <w:numFmt w:val="lowerLetter"/>
      <w:lvlText w:val="%5."/>
      <w:lvlJc w:val="left"/>
      <w:pPr>
        <w:ind w:left="3240" w:hanging="360"/>
      </w:pPr>
      <w:rPr>
        <w:rFonts w:cs="Times New Roman"/>
      </w:rPr>
    </w:lvl>
    <w:lvl w:ilvl="5" w:tplc="1C09001B">
      <w:start w:val="1"/>
      <w:numFmt w:val="lowerRoman"/>
      <w:lvlText w:val="%6."/>
      <w:lvlJc w:val="right"/>
      <w:pPr>
        <w:ind w:left="3960" w:hanging="180"/>
      </w:pPr>
      <w:rPr>
        <w:rFonts w:cs="Times New Roman"/>
      </w:rPr>
    </w:lvl>
    <w:lvl w:ilvl="6" w:tplc="1C09000F">
      <w:start w:val="1"/>
      <w:numFmt w:val="decimal"/>
      <w:lvlText w:val="%7."/>
      <w:lvlJc w:val="left"/>
      <w:pPr>
        <w:ind w:left="4680" w:hanging="360"/>
      </w:pPr>
      <w:rPr>
        <w:rFonts w:cs="Times New Roman"/>
      </w:rPr>
    </w:lvl>
    <w:lvl w:ilvl="7" w:tplc="1C090019">
      <w:start w:val="1"/>
      <w:numFmt w:val="lowerLetter"/>
      <w:lvlText w:val="%8."/>
      <w:lvlJc w:val="left"/>
      <w:pPr>
        <w:ind w:left="5400" w:hanging="360"/>
      </w:pPr>
      <w:rPr>
        <w:rFonts w:cs="Times New Roman"/>
      </w:rPr>
    </w:lvl>
    <w:lvl w:ilvl="8" w:tplc="1C09001B">
      <w:start w:val="1"/>
      <w:numFmt w:val="lowerRoman"/>
      <w:lvlText w:val="%9."/>
      <w:lvlJc w:val="right"/>
      <w:pPr>
        <w:ind w:left="6120" w:hanging="180"/>
      </w:pPr>
      <w:rPr>
        <w:rFonts w:cs="Times New Roman"/>
      </w:rPr>
    </w:lvl>
  </w:abstractNum>
  <w:abstractNum w:abstractNumId="9" w15:restartNumberingAfterBreak="0">
    <w:nsid w:val="311C3273"/>
    <w:multiLevelType w:val="hybridMultilevel"/>
    <w:tmpl w:val="B3D20B48"/>
    <w:lvl w:ilvl="0" w:tplc="1CB8439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411B6631"/>
    <w:multiLevelType w:val="hybridMultilevel"/>
    <w:tmpl w:val="F22644A6"/>
    <w:lvl w:ilvl="0" w:tplc="1C09000F">
      <w:start w:val="1"/>
      <w:numFmt w:val="decimal"/>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1" w15:restartNumberingAfterBreak="0">
    <w:nsid w:val="428401D8"/>
    <w:multiLevelType w:val="hybridMultilevel"/>
    <w:tmpl w:val="51B02154"/>
    <w:lvl w:ilvl="0" w:tplc="4474633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2" w15:restartNumberingAfterBreak="0">
    <w:nsid w:val="441F2A1C"/>
    <w:multiLevelType w:val="hybridMultilevel"/>
    <w:tmpl w:val="FFFFFFFF"/>
    <w:lvl w:ilvl="0" w:tplc="5366C42A">
      <w:start w:val="8"/>
      <w:numFmt w:val="decimal"/>
      <w:lvlText w:val="%1."/>
      <w:lvlJc w:val="left"/>
      <w:pPr>
        <w:ind w:left="2520" w:hanging="360"/>
      </w:pPr>
      <w:rPr>
        <w:rFonts w:cs="Times New Roman"/>
      </w:rPr>
    </w:lvl>
    <w:lvl w:ilvl="1" w:tplc="1C090019">
      <w:start w:val="1"/>
      <w:numFmt w:val="lowerLetter"/>
      <w:lvlText w:val="%2."/>
      <w:lvlJc w:val="left"/>
      <w:pPr>
        <w:ind w:left="3240" w:hanging="360"/>
      </w:pPr>
      <w:rPr>
        <w:rFonts w:cs="Times New Roman"/>
      </w:rPr>
    </w:lvl>
    <w:lvl w:ilvl="2" w:tplc="1C09001B">
      <w:start w:val="1"/>
      <w:numFmt w:val="lowerRoman"/>
      <w:lvlText w:val="%3."/>
      <w:lvlJc w:val="right"/>
      <w:pPr>
        <w:ind w:left="3960" w:hanging="180"/>
      </w:pPr>
      <w:rPr>
        <w:rFonts w:cs="Times New Roman"/>
      </w:rPr>
    </w:lvl>
    <w:lvl w:ilvl="3" w:tplc="1C09000F">
      <w:start w:val="1"/>
      <w:numFmt w:val="decimal"/>
      <w:lvlText w:val="%4."/>
      <w:lvlJc w:val="left"/>
      <w:pPr>
        <w:ind w:left="4680" w:hanging="360"/>
      </w:pPr>
      <w:rPr>
        <w:rFonts w:cs="Times New Roman"/>
      </w:rPr>
    </w:lvl>
    <w:lvl w:ilvl="4" w:tplc="1C090019">
      <w:start w:val="1"/>
      <w:numFmt w:val="lowerLetter"/>
      <w:lvlText w:val="%5."/>
      <w:lvlJc w:val="left"/>
      <w:pPr>
        <w:ind w:left="5400" w:hanging="360"/>
      </w:pPr>
      <w:rPr>
        <w:rFonts w:cs="Times New Roman"/>
      </w:rPr>
    </w:lvl>
    <w:lvl w:ilvl="5" w:tplc="1C09001B">
      <w:start w:val="1"/>
      <w:numFmt w:val="lowerRoman"/>
      <w:lvlText w:val="%6."/>
      <w:lvlJc w:val="right"/>
      <w:pPr>
        <w:ind w:left="6120" w:hanging="180"/>
      </w:pPr>
      <w:rPr>
        <w:rFonts w:cs="Times New Roman"/>
      </w:rPr>
    </w:lvl>
    <w:lvl w:ilvl="6" w:tplc="1C09000F">
      <w:start w:val="1"/>
      <w:numFmt w:val="decimal"/>
      <w:lvlText w:val="%7."/>
      <w:lvlJc w:val="left"/>
      <w:pPr>
        <w:ind w:left="6840" w:hanging="360"/>
      </w:pPr>
      <w:rPr>
        <w:rFonts w:cs="Times New Roman"/>
      </w:rPr>
    </w:lvl>
    <w:lvl w:ilvl="7" w:tplc="1C090019">
      <w:start w:val="1"/>
      <w:numFmt w:val="lowerLetter"/>
      <w:lvlText w:val="%8."/>
      <w:lvlJc w:val="left"/>
      <w:pPr>
        <w:ind w:left="7560" w:hanging="360"/>
      </w:pPr>
      <w:rPr>
        <w:rFonts w:cs="Times New Roman"/>
      </w:rPr>
    </w:lvl>
    <w:lvl w:ilvl="8" w:tplc="1C09001B">
      <w:start w:val="1"/>
      <w:numFmt w:val="lowerRoman"/>
      <w:lvlText w:val="%9."/>
      <w:lvlJc w:val="right"/>
      <w:pPr>
        <w:ind w:left="8280" w:hanging="180"/>
      </w:pPr>
      <w:rPr>
        <w:rFonts w:cs="Times New Roman"/>
      </w:rPr>
    </w:lvl>
  </w:abstractNum>
  <w:abstractNum w:abstractNumId="13" w15:restartNumberingAfterBreak="0">
    <w:nsid w:val="49D0709C"/>
    <w:multiLevelType w:val="hybridMultilevel"/>
    <w:tmpl w:val="B240B438"/>
    <w:lvl w:ilvl="0" w:tplc="0772EA76">
      <w:numFmt w:val="bullet"/>
      <w:lvlText w:val="-"/>
      <w:lvlJc w:val="left"/>
      <w:pPr>
        <w:ind w:left="720" w:hanging="360"/>
      </w:pPr>
      <w:rPr>
        <w:rFonts w:ascii="Verdana" w:eastAsia="Calibri" w:hAnsi="Verdana"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49DA758D"/>
    <w:multiLevelType w:val="hybridMultilevel"/>
    <w:tmpl w:val="1938B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796386"/>
    <w:multiLevelType w:val="hybridMultilevel"/>
    <w:tmpl w:val="819E061E"/>
    <w:lvl w:ilvl="0" w:tplc="2168EB46">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25C5389"/>
    <w:multiLevelType w:val="hybridMultilevel"/>
    <w:tmpl w:val="FFFFFFFF"/>
    <w:lvl w:ilvl="0" w:tplc="E19A8038">
      <w:start w:val="1"/>
      <w:numFmt w:val="lowerLetter"/>
      <w:lvlText w:val="(%1)"/>
      <w:lvlJc w:val="left"/>
      <w:pPr>
        <w:ind w:left="927" w:hanging="360"/>
      </w:pPr>
      <w:rPr>
        <w:rFonts w:cs="Times New Roman"/>
      </w:rPr>
    </w:lvl>
    <w:lvl w:ilvl="1" w:tplc="1C090019">
      <w:start w:val="1"/>
      <w:numFmt w:val="lowerLetter"/>
      <w:lvlText w:val="%2."/>
      <w:lvlJc w:val="left"/>
      <w:pPr>
        <w:ind w:left="1647" w:hanging="360"/>
      </w:pPr>
      <w:rPr>
        <w:rFonts w:cs="Times New Roman"/>
      </w:rPr>
    </w:lvl>
    <w:lvl w:ilvl="2" w:tplc="1C09001B">
      <w:start w:val="1"/>
      <w:numFmt w:val="lowerRoman"/>
      <w:lvlText w:val="%3."/>
      <w:lvlJc w:val="right"/>
      <w:pPr>
        <w:ind w:left="2367" w:hanging="180"/>
      </w:pPr>
      <w:rPr>
        <w:rFonts w:cs="Times New Roman"/>
      </w:rPr>
    </w:lvl>
    <w:lvl w:ilvl="3" w:tplc="1C09000F">
      <w:start w:val="1"/>
      <w:numFmt w:val="decimal"/>
      <w:lvlText w:val="%4."/>
      <w:lvlJc w:val="left"/>
      <w:pPr>
        <w:ind w:left="3087" w:hanging="360"/>
      </w:pPr>
      <w:rPr>
        <w:rFonts w:cs="Times New Roman"/>
      </w:rPr>
    </w:lvl>
    <w:lvl w:ilvl="4" w:tplc="1C090019">
      <w:start w:val="1"/>
      <w:numFmt w:val="lowerLetter"/>
      <w:lvlText w:val="%5."/>
      <w:lvlJc w:val="left"/>
      <w:pPr>
        <w:ind w:left="3807" w:hanging="360"/>
      </w:pPr>
      <w:rPr>
        <w:rFonts w:cs="Times New Roman"/>
      </w:rPr>
    </w:lvl>
    <w:lvl w:ilvl="5" w:tplc="1C09001B">
      <w:start w:val="1"/>
      <w:numFmt w:val="lowerRoman"/>
      <w:lvlText w:val="%6."/>
      <w:lvlJc w:val="right"/>
      <w:pPr>
        <w:ind w:left="4527" w:hanging="180"/>
      </w:pPr>
      <w:rPr>
        <w:rFonts w:cs="Times New Roman"/>
      </w:rPr>
    </w:lvl>
    <w:lvl w:ilvl="6" w:tplc="1C09000F">
      <w:start w:val="1"/>
      <w:numFmt w:val="decimal"/>
      <w:lvlText w:val="%7."/>
      <w:lvlJc w:val="left"/>
      <w:pPr>
        <w:ind w:left="5247" w:hanging="360"/>
      </w:pPr>
      <w:rPr>
        <w:rFonts w:cs="Times New Roman"/>
      </w:rPr>
    </w:lvl>
    <w:lvl w:ilvl="7" w:tplc="1C090019">
      <w:start w:val="1"/>
      <w:numFmt w:val="lowerLetter"/>
      <w:lvlText w:val="%8."/>
      <w:lvlJc w:val="left"/>
      <w:pPr>
        <w:ind w:left="5967" w:hanging="360"/>
      </w:pPr>
      <w:rPr>
        <w:rFonts w:cs="Times New Roman"/>
      </w:rPr>
    </w:lvl>
    <w:lvl w:ilvl="8" w:tplc="1C09001B">
      <w:start w:val="1"/>
      <w:numFmt w:val="lowerRoman"/>
      <w:lvlText w:val="%9."/>
      <w:lvlJc w:val="right"/>
      <w:pPr>
        <w:ind w:left="6687" w:hanging="180"/>
      </w:pPr>
      <w:rPr>
        <w:rFonts w:cs="Times New Roman"/>
      </w:rPr>
    </w:lvl>
  </w:abstractNum>
  <w:abstractNum w:abstractNumId="17" w15:restartNumberingAfterBreak="0">
    <w:nsid w:val="547970BA"/>
    <w:multiLevelType w:val="hybridMultilevel"/>
    <w:tmpl w:val="D15A1C16"/>
    <w:lvl w:ilvl="0" w:tplc="F7BEB922">
      <w:start w:val="1"/>
      <w:numFmt w:val="lowerLetter"/>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8" w15:restartNumberingAfterBreak="0">
    <w:nsid w:val="5542043A"/>
    <w:multiLevelType w:val="hybridMultilevel"/>
    <w:tmpl w:val="AC54A234"/>
    <w:lvl w:ilvl="0" w:tplc="3AD433AA">
      <w:start w:val="2"/>
      <w:numFmt w:val="bullet"/>
      <w:lvlText w:val="-"/>
      <w:lvlJc w:val="left"/>
      <w:pPr>
        <w:ind w:left="1353" w:hanging="360"/>
      </w:pPr>
      <w:rPr>
        <w:rFonts w:ascii="Arial" w:eastAsia="Times New Roman" w:hAnsi="Arial" w:cs="Aria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9" w15:restartNumberingAfterBreak="0">
    <w:nsid w:val="5E646503"/>
    <w:multiLevelType w:val="hybridMultilevel"/>
    <w:tmpl w:val="177E8B30"/>
    <w:lvl w:ilvl="0" w:tplc="8C78520C">
      <w:start w:val="1"/>
      <w:numFmt w:val="decimal"/>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0" w15:restartNumberingAfterBreak="0">
    <w:nsid w:val="5F8C4C8A"/>
    <w:multiLevelType w:val="hybridMultilevel"/>
    <w:tmpl w:val="09AA18E0"/>
    <w:lvl w:ilvl="0" w:tplc="742C232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2558C7"/>
    <w:multiLevelType w:val="hybridMultilevel"/>
    <w:tmpl w:val="C15C9DA6"/>
    <w:lvl w:ilvl="0" w:tplc="A5E0F10A">
      <w:start w:val="1"/>
      <w:numFmt w:val="lowerRoman"/>
      <w:lvlText w:val="(%1)"/>
      <w:lvlJc w:val="left"/>
      <w:pPr>
        <w:ind w:left="1080" w:hanging="720"/>
      </w:pPr>
      <w:rPr>
        <w:rFonts w:eastAsia="Arial"/>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6D385025"/>
    <w:multiLevelType w:val="hybridMultilevel"/>
    <w:tmpl w:val="B714F4B8"/>
    <w:lvl w:ilvl="0" w:tplc="6C1E3CAA">
      <w:start w:val="1"/>
      <w:numFmt w:val="lowerLetter"/>
      <w:lvlText w:val="(%1)"/>
      <w:lvlJc w:val="left"/>
      <w:pPr>
        <w:tabs>
          <w:tab w:val="num" w:pos="2880"/>
        </w:tabs>
        <w:ind w:left="2880" w:hanging="900"/>
      </w:pPr>
      <w:rPr>
        <w:rFonts w:cs="Times New Roman" w:hint="default"/>
      </w:rPr>
    </w:lvl>
    <w:lvl w:ilvl="1" w:tplc="08090019" w:tentative="1">
      <w:start w:val="1"/>
      <w:numFmt w:val="lowerLetter"/>
      <w:lvlText w:val="%2."/>
      <w:lvlJc w:val="left"/>
      <w:pPr>
        <w:tabs>
          <w:tab w:val="num" w:pos="3060"/>
        </w:tabs>
        <w:ind w:left="3060" w:hanging="360"/>
      </w:pPr>
      <w:rPr>
        <w:rFonts w:cs="Times New Roman"/>
      </w:rPr>
    </w:lvl>
    <w:lvl w:ilvl="2" w:tplc="0809001B" w:tentative="1">
      <w:start w:val="1"/>
      <w:numFmt w:val="lowerRoman"/>
      <w:lvlText w:val="%3."/>
      <w:lvlJc w:val="right"/>
      <w:pPr>
        <w:tabs>
          <w:tab w:val="num" w:pos="3780"/>
        </w:tabs>
        <w:ind w:left="3780" w:hanging="180"/>
      </w:pPr>
      <w:rPr>
        <w:rFonts w:cs="Times New Roman"/>
      </w:rPr>
    </w:lvl>
    <w:lvl w:ilvl="3" w:tplc="0809000F" w:tentative="1">
      <w:start w:val="1"/>
      <w:numFmt w:val="decimal"/>
      <w:lvlText w:val="%4."/>
      <w:lvlJc w:val="left"/>
      <w:pPr>
        <w:tabs>
          <w:tab w:val="num" w:pos="4500"/>
        </w:tabs>
        <w:ind w:left="4500" w:hanging="360"/>
      </w:pPr>
      <w:rPr>
        <w:rFonts w:cs="Times New Roman"/>
      </w:rPr>
    </w:lvl>
    <w:lvl w:ilvl="4" w:tplc="08090019" w:tentative="1">
      <w:start w:val="1"/>
      <w:numFmt w:val="lowerLetter"/>
      <w:lvlText w:val="%5."/>
      <w:lvlJc w:val="left"/>
      <w:pPr>
        <w:tabs>
          <w:tab w:val="num" w:pos="5220"/>
        </w:tabs>
        <w:ind w:left="5220" w:hanging="360"/>
      </w:pPr>
      <w:rPr>
        <w:rFonts w:cs="Times New Roman"/>
      </w:rPr>
    </w:lvl>
    <w:lvl w:ilvl="5" w:tplc="0809001B" w:tentative="1">
      <w:start w:val="1"/>
      <w:numFmt w:val="lowerRoman"/>
      <w:lvlText w:val="%6."/>
      <w:lvlJc w:val="right"/>
      <w:pPr>
        <w:tabs>
          <w:tab w:val="num" w:pos="5940"/>
        </w:tabs>
        <w:ind w:left="5940" w:hanging="180"/>
      </w:pPr>
      <w:rPr>
        <w:rFonts w:cs="Times New Roman"/>
      </w:rPr>
    </w:lvl>
    <w:lvl w:ilvl="6" w:tplc="0809000F" w:tentative="1">
      <w:start w:val="1"/>
      <w:numFmt w:val="decimal"/>
      <w:lvlText w:val="%7."/>
      <w:lvlJc w:val="left"/>
      <w:pPr>
        <w:tabs>
          <w:tab w:val="num" w:pos="6660"/>
        </w:tabs>
        <w:ind w:left="6660" w:hanging="360"/>
      </w:pPr>
      <w:rPr>
        <w:rFonts w:cs="Times New Roman"/>
      </w:rPr>
    </w:lvl>
    <w:lvl w:ilvl="7" w:tplc="08090019" w:tentative="1">
      <w:start w:val="1"/>
      <w:numFmt w:val="lowerLetter"/>
      <w:lvlText w:val="%8."/>
      <w:lvlJc w:val="left"/>
      <w:pPr>
        <w:tabs>
          <w:tab w:val="num" w:pos="7380"/>
        </w:tabs>
        <w:ind w:left="7380" w:hanging="360"/>
      </w:pPr>
      <w:rPr>
        <w:rFonts w:cs="Times New Roman"/>
      </w:rPr>
    </w:lvl>
    <w:lvl w:ilvl="8" w:tplc="0809001B" w:tentative="1">
      <w:start w:val="1"/>
      <w:numFmt w:val="lowerRoman"/>
      <w:lvlText w:val="%9."/>
      <w:lvlJc w:val="right"/>
      <w:pPr>
        <w:tabs>
          <w:tab w:val="num" w:pos="8100"/>
        </w:tabs>
        <w:ind w:left="8100" w:hanging="180"/>
      </w:pPr>
      <w:rPr>
        <w:rFonts w:cs="Times New Roman"/>
      </w:rPr>
    </w:lvl>
  </w:abstractNum>
  <w:abstractNum w:abstractNumId="23" w15:restartNumberingAfterBreak="0">
    <w:nsid w:val="7374730A"/>
    <w:multiLevelType w:val="hybridMultilevel"/>
    <w:tmpl w:val="687CE39C"/>
    <w:lvl w:ilvl="0" w:tplc="9BA6980E">
      <w:start w:val="1"/>
      <w:numFmt w:val="lowerRoman"/>
      <w:lvlText w:val="(%1)"/>
      <w:lvlJc w:val="left"/>
      <w:pPr>
        <w:ind w:left="1428" w:hanging="435"/>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4" w15:restartNumberingAfterBreak="0">
    <w:nsid w:val="761858EA"/>
    <w:multiLevelType w:val="hybridMultilevel"/>
    <w:tmpl w:val="D8921B84"/>
    <w:lvl w:ilvl="0" w:tplc="F880F7D8">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5" w15:restartNumberingAfterBreak="0">
    <w:nsid w:val="76BC5AED"/>
    <w:multiLevelType w:val="multilevel"/>
    <w:tmpl w:val="E6BEA282"/>
    <w:lvl w:ilvl="0">
      <w:start w:val="1"/>
      <w:numFmt w:val="bullet"/>
      <w:lvlText w:val="-"/>
      <w:lvlJc w:val="left"/>
      <w:pPr>
        <w:ind w:left="1636" w:hanging="360"/>
      </w:pPr>
      <w:rPr>
        <w:rFonts w:ascii="Arial" w:eastAsia="Arial" w:hAnsi="Arial" w:cs="Arial"/>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26" w15:restartNumberingAfterBreak="0">
    <w:nsid w:val="790A3C99"/>
    <w:multiLevelType w:val="hybridMultilevel"/>
    <w:tmpl w:val="FFFFFFFF"/>
    <w:lvl w:ilvl="0" w:tplc="63FAFEBC">
      <w:start w:val="1"/>
      <w:numFmt w:val="lowerLetter"/>
      <w:lvlText w:val="(%1)"/>
      <w:lvlJc w:val="left"/>
      <w:pPr>
        <w:ind w:left="927" w:hanging="360"/>
      </w:pPr>
      <w:rPr>
        <w:rFonts w:cs="Times New Roman"/>
        <w:color w:val="auto"/>
      </w:rPr>
    </w:lvl>
    <w:lvl w:ilvl="1" w:tplc="1C090019">
      <w:start w:val="1"/>
      <w:numFmt w:val="lowerLetter"/>
      <w:lvlText w:val="%2."/>
      <w:lvlJc w:val="left"/>
      <w:pPr>
        <w:ind w:left="1647" w:hanging="360"/>
      </w:pPr>
      <w:rPr>
        <w:rFonts w:cs="Times New Roman"/>
      </w:rPr>
    </w:lvl>
    <w:lvl w:ilvl="2" w:tplc="1C09001B">
      <w:start w:val="1"/>
      <w:numFmt w:val="lowerRoman"/>
      <w:lvlText w:val="%3."/>
      <w:lvlJc w:val="right"/>
      <w:pPr>
        <w:ind w:left="2367" w:hanging="180"/>
      </w:pPr>
      <w:rPr>
        <w:rFonts w:cs="Times New Roman"/>
      </w:rPr>
    </w:lvl>
    <w:lvl w:ilvl="3" w:tplc="1C09000F">
      <w:start w:val="1"/>
      <w:numFmt w:val="decimal"/>
      <w:lvlText w:val="%4."/>
      <w:lvlJc w:val="left"/>
      <w:pPr>
        <w:ind w:left="3087" w:hanging="360"/>
      </w:pPr>
      <w:rPr>
        <w:rFonts w:cs="Times New Roman"/>
      </w:rPr>
    </w:lvl>
    <w:lvl w:ilvl="4" w:tplc="1C090019">
      <w:start w:val="1"/>
      <w:numFmt w:val="lowerLetter"/>
      <w:lvlText w:val="%5."/>
      <w:lvlJc w:val="left"/>
      <w:pPr>
        <w:ind w:left="3807" w:hanging="360"/>
      </w:pPr>
      <w:rPr>
        <w:rFonts w:cs="Times New Roman"/>
      </w:rPr>
    </w:lvl>
    <w:lvl w:ilvl="5" w:tplc="1C09001B">
      <w:start w:val="1"/>
      <w:numFmt w:val="lowerRoman"/>
      <w:lvlText w:val="%6."/>
      <w:lvlJc w:val="right"/>
      <w:pPr>
        <w:ind w:left="4527" w:hanging="180"/>
      </w:pPr>
      <w:rPr>
        <w:rFonts w:cs="Times New Roman"/>
      </w:rPr>
    </w:lvl>
    <w:lvl w:ilvl="6" w:tplc="1C09000F">
      <w:start w:val="1"/>
      <w:numFmt w:val="decimal"/>
      <w:lvlText w:val="%7."/>
      <w:lvlJc w:val="left"/>
      <w:pPr>
        <w:ind w:left="5247" w:hanging="360"/>
      </w:pPr>
      <w:rPr>
        <w:rFonts w:cs="Times New Roman"/>
      </w:rPr>
    </w:lvl>
    <w:lvl w:ilvl="7" w:tplc="1C090019">
      <w:start w:val="1"/>
      <w:numFmt w:val="lowerLetter"/>
      <w:lvlText w:val="%8."/>
      <w:lvlJc w:val="left"/>
      <w:pPr>
        <w:ind w:left="5967" w:hanging="360"/>
      </w:pPr>
      <w:rPr>
        <w:rFonts w:cs="Times New Roman"/>
      </w:rPr>
    </w:lvl>
    <w:lvl w:ilvl="8" w:tplc="1C09001B">
      <w:start w:val="1"/>
      <w:numFmt w:val="lowerRoman"/>
      <w:lvlText w:val="%9."/>
      <w:lvlJc w:val="right"/>
      <w:pPr>
        <w:ind w:left="6687" w:hanging="180"/>
      </w:pPr>
      <w:rPr>
        <w:rFonts w:cs="Times New Roman"/>
      </w:rPr>
    </w:lvl>
  </w:abstractNum>
  <w:abstractNum w:abstractNumId="27" w15:restartNumberingAfterBreak="0">
    <w:nsid w:val="7D9939E2"/>
    <w:multiLevelType w:val="hybridMultilevel"/>
    <w:tmpl w:val="DCE873AC"/>
    <w:lvl w:ilvl="0" w:tplc="3AD433AA">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E124E61"/>
    <w:multiLevelType w:val="hybridMultilevel"/>
    <w:tmpl w:val="B3C64572"/>
    <w:lvl w:ilvl="0" w:tplc="979A78CA">
      <w:start w:val="2"/>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9" w15:restartNumberingAfterBreak="0">
    <w:nsid w:val="7ECE0933"/>
    <w:multiLevelType w:val="hybridMultilevel"/>
    <w:tmpl w:val="E3E085FE"/>
    <w:lvl w:ilvl="0" w:tplc="979A78CA">
      <w:start w:val="2"/>
      <w:numFmt w:val="lowerLetter"/>
      <w:lvlText w:val="(%1)"/>
      <w:lvlJc w:val="left"/>
      <w:pPr>
        <w:ind w:left="2520" w:hanging="360"/>
      </w:pPr>
      <w:rPr>
        <w:rFonts w:hint="default"/>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num w:numId="1" w16cid:durableId="669991659">
    <w:abstractNumId w:val="14"/>
  </w:num>
  <w:num w:numId="2" w16cid:durableId="1293638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1238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701047">
    <w:abstractNumId w:val="6"/>
  </w:num>
  <w:num w:numId="5" w16cid:durableId="37166816">
    <w:abstractNumId w:val="13"/>
  </w:num>
  <w:num w:numId="6" w16cid:durableId="1355109946">
    <w:abstractNumId w:val="5"/>
  </w:num>
  <w:num w:numId="7" w16cid:durableId="824124502">
    <w:abstractNumId w:val="15"/>
  </w:num>
  <w:num w:numId="8" w16cid:durableId="11919902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4302012">
    <w:abstractNumId w:val="25"/>
  </w:num>
  <w:num w:numId="10" w16cid:durableId="743333289">
    <w:abstractNumId w:val="10"/>
  </w:num>
  <w:num w:numId="11" w16cid:durableId="1439639416">
    <w:abstractNumId w:val="29"/>
  </w:num>
  <w:num w:numId="12" w16cid:durableId="1893926928">
    <w:abstractNumId w:val="28"/>
  </w:num>
  <w:num w:numId="13" w16cid:durableId="1843818200">
    <w:abstractNumId w:val="7"/>
  </w:num>
  <w:num w:numId="14" w16cid:durableId="868833396">
    <w:abstractNumId w:val="17"/>
  </w:num>
  <w:num w:numId="15" w16cid:durableId="827019141">
    <w:abstractNumId w:val="19"/>
  </w:num>
  <w:num w:numId="16" w16cid:durableId="1768455737">
    <w:abstractNumId w:val="4"/>
  </w:num>
  <w:num w:numId="17" w16cid:durableId="590046065">
    <w:abstractNumId w:val="1"/>
  </w:num>
  <w:num w:numId="18" w16cid:durableId="704141889">
    <w:abstractNumId w:val="23"/>
  </w:num>
  <w:num w:numId="19" w16cid:durableId="636032144">
    <w:abstractNumId w:val="18"/>
  </w:num>
  <w:num w:numId="20" w16cid:durableId="320042699">
    <w:abstractNumId w:val="27"/>
  </w:num>
  <w:num w:numId="21" w16cid:durableId="393702587">
    <w:abstractNumId w:val="0"/>
    <w:lvlOverride w:ilvl="0">
      <w:startOverride w:val="1"/>
    </w:lvlOverride>
  </w:num>
  <w:num w:numId="22" w16cid:durableId="18942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2772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2279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071750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2963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193141">
    <w:abstractNumId w:val="2"/>
  </w:num>
  <w:num w:numId="28" w16cid:durableId="555631460">
    <w:abstractNumId w:val="9"/>
  </w:num>
  <w:num w:numId="29" w16cid:durableId="333460075">
    <w:abstractNumId w:val="24"/>
  </w:num>
  <w:num w:numId="30" w16cid:durableId="315885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EF"/>
    <w:rsid w:val="000B7B32"/>
    <w:rsid w:val="0012757D"/>
    <w:rsid w:val="00202B9D"/>
    <w:rsid w:val="00211179"/>
    <w:rsid w:val="0022307F"/>
    <w:rsid w:val="00247458"/>
    <w:rsid w:val="002C673D"/>
    <w:rsid w:val="002C7F4F"/>
    <w:rsid w:val="002D0DAD"/>
    <w:rsid w:val="00403D28"/>
    <w:rsid w:val="004A0F22"/>
    <w:rsid w:val="00565589"/>
    <w:rsid w:val="00675AAD"/>
    <w:rsid w:val="007009E3"/>
    <w:rsid w:val="007A1732"/>
    <w:rsid w:val="00835503"/>
    <w:rsid w:val="00A86FA2"/>
    <w:rsid w:val="00B612D8"/>
    <w:rsid w:val="00B67CA8"/>
    <w:rsid w:val="00B94254"/>
    <w:rsid w:val="00C46E9C"/>
    <w:rsid w:val="00C63D2E"/>
    <w:rsid w:val="00D74F3A"/>
    <w:rsid w:val="00E82E72"/>
    <w:rsid w:val="00EB4B2B"/>
    <w:rsid w:val="00EC67EA"/>
    <w:rsid w:val="00EE4EEF"/>
    <w:rsid w:val="00F9523E"/>
    <w:rsid w:val="00FB2A77"/>
    <w:rsid w:val="00FC55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10AC8"/>
  <w15:chartTrackingRefBased/>
  <w15:docId w15:val="{239DEB59-CEEF-4A69-BF3E-A6EF9AF4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EE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403D28"/>
    <w:pPr>
      <w:numPr>
        <w:numId w:val="6"/>
      </w:numPr>
      <w:spacing w:after="240"/>
      <w:jc w:val="both"/>
      <w:outlineLvl w:val="0"/>
    </w:pPr>
    <w:rPr>
      <w:szCs w:val="20"/>
      <w:lang w:val="en-GB"/>
    </w:rPr>
  </w:style>
  <w:style w:type="paragraph" w:styleId="Heading2">
    <w:name w:val="heading 2"/>
    <w:basedOn w:val="Normal"/>
    <w:next w:val="BodyText2"/>
    <w:link w:val="Heading2Char"/>
    <w:qFormat/>
    <w:rsid w:val="00403D28"/>
    <w:pPr>
      <w:numPr>
        <w:ilvl w:val="1"/>
        <w:numId w:val="6"/>
      </w:numPr>
      <w:spacing w:after="240"/>
      <w:jc w:val="both"/>
      <w:outlineLvl w:val="1"/>
    </w:pPr>
    <w:rPr>
      <w:szCs w:val="20"/>
      <w:lang w:val="en-GB"/>
    </w:rPr>
  </w:style>
  <w:style w:type="paragraph" w:styleId="Heading3">
    <w:name w:val="heading 3"/>
    <w:basedOn w:val="Normal"/>
    <w:next w:val="BodyText3"/>
    <w:link w:val="Heading3Char"/>
    <w:qFormat/>
    <w:rsid w:val="00403D28"/>
    <w:pPr>
      <w:numPr>
        <w:ilvl w:val="2"/>
        <w:numId w:val="6"/>
      </w:numPr>
      <w:spacing w:after="240"/>
      <w:jc w:val="both"/>
      <w:outlineLvl w:val="2"/>
    </w:pPr>
    <w:rPr>
      <w:szCs w:val="20"/>
      <w:lang w:val="en-GB"/>
    </w:rPr>
  </w:style>
  <w:style w:type="paragraph" w:styleId="Heading4">
    <w:name w:val="heading 4"/>
    <w:basedOn w:val="Normal"/>
    <w:next w:val="Normal"/>
    <w:link w:val="Heading4Char"/>
    <w:qFormat/>
    <w:rsid w:val="00403D28"/>
    <w:pPr>
      <w:numPr>
        <w:ilvl w:val="3"/>
        <w:numId w:val="6"/>
      </w:numPr>
      <w:spacing w:after="240"/>
      <w:jc w:val="both"/>
      <w:outlineLvl w:val="3"/>
    </w:pPr>
    <w:rPr>
      <w:szCs w:val="20"/>
      <w:lang w:val="en-GB"/>
    </w:rPr>
  </w:style>
  <w:style w:type="paragraph" w:styleId="Heading5">
    <w:name w:val="heading 5"/>
    <w:basedOn w:val="Normal"/>
    <w:next w:val="Normal"/>
    <w:link w:val="Heading5Char"/>
    <w:qFormat/>
    <w:rsid w:val="00403D28"/>
    <w:pPr>
      <w:numPr>
        <w:ilvl w:val="4"/>
        <w:numId w:val="6"/>
      </w:numPr>
      <w:spacing w:after="240"/>
      <w:jc w:val="both"/>
      <w:outlineLvl w:val="4"/>
    </w:pPr>
    <w:rPr>
      <w:szCs w:val="20"/>
      <w:lang w:val="en-GB"/>
    </w:rPr>
  </w:style>
  <w:style w:type="paragraph" w:styleId="Heading6">
    <w:name w:val="heading 6"/>
    <w:basedOn w:val="Normal"/>
    <w:next w:val="Normal"/>
    <w:link w:val="Heading6Char"/>
    <w:qFormat/>
    <w:rsid w:val="00403D28"/>
    <w:pPr>
      <w:numPr>
        <w:ilvl w:val="5"/>
        <w:numId w:val="6"/>
      </w:numPr>
      <w:spacing w:after="240"/>
      <w:jc w:val="both"/>
      <w:outlineLvl w:val="5"/>
    </w:pPr>
    <w:rPr>
      <w:szCs w:val="20"/>
      <w:lang w:val="en-GB"/>
    </w:rPr>
  </w:style>
  <w:style w:type="paragraph" w:styleId="Heading7">
    <w:name w:val="heading 7"/>
    <w:basedOn w:val="Normal"/>
    <w:next w:val="Normal"/>
    <w:link w:val="Heading7Char"/>
    <w:qFormat/>
    <w:rsid w:val="00403D28"/>
    <w:pPr>
      <w:numPr>
        <w:ilvl w:val="6"/>
        <w:numId w:val="6"/>
      </w:numPr>
      <w:spacing w:after="240"/>
      <w:jc w:val="both"/>
      <w:outlineLvl w:val="6"/>
    </w:pPr>
    <w:rPr>
      <w:szCs w:val="20"/>
      <w:lang w:val="en-GB"/>
    </w:rPr>
  </w:style>
  <w:style w:type="paragraph" w:styleId="Heading8">
    <w:name w:val="heading 8"/>
    <w:basedOn w:val="Normal"/>
    <w:next w:val="Normal"/>
    <w:link w:val="Heading8Char"/>
    <w:qFormat/>
    <w:rsid w:val="00403D28"/>
    <w:pPr>
      <w:numPr>
        <w:ilvl w:val="7"/>
        <w:numId w:val="6"/>
      </w:numPr>
      <w:spacing w:after="240"/>
      <w:jc w:val="both"/>
      <w:outlineLvl w:val="7"/>
    </w:pPr>
    <w:rPr>
      <w:szCs w:val="20"/>
      <w:lang w:val="en-GB"/>
    </w:rPr>
  </w:style>
  <w:style w:type="paragraph" w:styleId="Heading9">
    <w:name w:val="heading 9"/>
    <w:basedOn w:val="Normal"/>
    <w:next w:val="Normal"/>
    <w:link w:val="Heading9Char"/>
    <w:qFormat/>
    <w:rsid w:val="00403D28"/>
    <w:pPr>
      <w:numPr>
        <w:ilvl w:val="8"/>
        <w:numId w:val="6"/>
      </w:numPr>
      <w:spacing w:after="240"/>
      <w:jc w:val="both"/>
      <w:outlineLvl w:val="8"/>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EEF"/>
    <w:rPr>
      <w:strike w:val="0"/>
      <w:dstrike w:val="0"/>
      <w:color w:val="147ECB"/>
      <w:u w:val="none"/>
      <w:effect w:val="none"/>
    </w:rPr>
  </w:style>
  <w:style w:type="paragraph" w:styleId="Header">
    <w:name w:val="header"/>
    <w:basedOn w:val="Normal"/>
    <w:link w:val="HeaderChar"/>
    <w:unhideWhenUsed/>
    <w:rsid w:val="00EE4EEF"/>
    <w:pPr>
      <w:tabs>
        <w:tab w:val="center" w:pos="4320"/>
        <w:tab w:val="right" w:pos="8640"/>
      </w:tabs>
    </w:pPr>
  </w:style>
  <w:style w:type="character" w:customStyle="1" w:styleId="HeaderChar">
    <w:name w:val="Header Char"/>
    <w:basedOn w:val="DefaultParagraphFont"/>
    <w:link w:val="Header"/>
    <w:rsid w:val="00EE4EE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E4EEF"/>
    <w:pPr>
      <w:tabs>
        <w:tab w:val="center" w:pos="4320"/>
        <w:tab w:val="right" w:pos="8640"/>
      </w:tabs>
    </w:pPr>
  </w:style>
  <w:style w:type="character" w:customStyle="1" w:styleId="FooterChar">
    <w:name w:val="Footer Char"/>
    <w:basedOn w:val="DefaultParagraphFont"/>
    <w:link w:val="Footer"/>
    <w:uiPriority w:val="99"/>
    <w:rsid w:val="00EE4EE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E4EEF"/>
    <w:pPr>
      <w:ind w:left="720"/>
    </w:pPr>
    <w:rPr>
      <w:rFonts w:eastAsia="MS Mincho"/>
    </w:rPr>
  </w:style>
  <w:style w:type="character" w:styleId="UnresolvedMention">
    <w:name w:val="Unresolved Mention"/>
    <w:basedOn w:val="DefaultParagraphFont"/>
    <w:uiPriority w:val="99"/>
    <w:semiHidden/>
    <w:unhideWhenUsed/>
    <w:rsid w:val="00EE4EEF"/>
    <w:rPr>
      <w:color w:val="605E5C"/>
      <w:shd w:val="clear" w:color="auto" w:fill="E1DFDD"/>
    </w:rPr>
  </w:style>
  <w:style w:type="character" w:customStyle="1" w:styleId="Heading1Char">
    <w:name w:val="Heading 1 Char"/>
    <w:basedOn w:val="DefaultParagraphFont"/>
    <w:link w:val="Heading1"/>
    <w:rsid w:val="00403D28"/>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403D2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403D28"/>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403D28"/>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403D28"/>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403D28"/>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rsid w:val="00403D28"/>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sid w:val="00403D28"/>
    <w:rPr>
      <w:rFonts w:ascii="Times New Roman" w:eastAsia="Times New Roman" w:hAnsi="Times New Roman" w:cs="Times New Roman"/>
      <w:sz w:val="24"/>
      <w:szCs w:val="20"/>
      <w:lang w:val="en-GB"/>
    </w:rPr>
  </w:style>
  <w:style w:type="character" w:customStyle="1" w:styleId="Heading9Char">
    <w:name w:val="Heading 9 Char"/>
    <w:basedOn w:val="DefaultParagraphFont"/>
    <w:link w:val="Heading9"/>
    <w:rsid w:val="00403D28"/>
    <w:rPr>
      <w:rFonts w:ascii="Times New Roman" w:eastAsia="Times New Roman" w:hAnsi="Times New Roman" w:cs="Times New Roman"/>
      <w:sz w:val="24"/>
      <w:szCs w:val="20"/>
      <w:lang w:val="en-GB"/>
    </w:rPr>
  </w:style>
  <w:style w:type="paragraph" w:styleId="BalloonText">
    <w:name w:val="Balloon Text"/>
    <w:basedOn w:val="Normal"/>
    <w:link w:val="BalloonTextChar"/>
    <w:unhideWhenUsed/>
    <w:rsid w:val="00403D28"/>
    <w:rPr>
      <w:rFonts w:ascii="Tahoma" w:eastAsia="Calibri" w:hAnsi="Tahoma" w:cs="Tahoma"/>
      <w:sz w:val="16"/>
      <w:szCs w:val="16"/>
      <w:lang w:val="en-ZA"/>
    </w:rPr>
  </w:style>
  <w:style w:type="character" w:customStyle="1" w:styleId="BalloonTextChar">
    <w:name w:val="Balloon Text Char"/>
    <w:basedOn w:val="DefaultParagraphFont"/>
    <w:link w:val="BalloonText"/>
    <w:rsid w:val="00403D28"/>
    <w:rPr>
      <w:rFonts w:ascii="Tahoma" w:eastAsia="Calibri" w:hAnsi="Tahoma" w:cs="Tahoma"/>
      <w:sz w:val="16"/>
      <w:szCs w:val="16"/>
    </w:rPr>
  </w:style>
  <w:style w:type="paragraph" w:styleId="BodyText">
    <w:name w:val="Body Text"/>
    <w:basedOn w:val="Normal"/>
    <w:link w:val="BodyTextChar"/>
    <w:rsid w:val="00403D28"/>
    <w:pPr>
      <w:spacing w:after="240"/>
      <w:ind w:left="567"/>
      <w:jc w:val="both"/>
    </w:pPr>
    <w:rPr>
      <w:szCs w:val="20"/>
      <w:lang w:val="en-GB"/>
    </w:rPr>
  </w:style>
  <w:style w:type="character" w:customStyle="1" w:styleId="BodyTextChar">
    <w:name w:val="Body Text Char"/>
    <w:basedOn w:val="DefaultParagraphFont"/>
    <w:link w:val="BodyText"/>
    <w:rsid w:val="00403D28"/>
    <w:rPr>
      <w:rFonts w:ascii="Times New Roman" w:eastAsia="Times New Roman" w:hAnsi="Times New Roman" w:cs="Times New Roman"/>
      <w:sz w:val="24"/>
      <w:szCs w:val="20"/>
      <w:lang w:val="en-GB"/>
    </w:rPr>
  </w:style>
  <w:style w:type="paragraph" w:styleId="BodyText2">
    <w:name w:val="Body Text 2"/>
    <w:basedOn w:val="Normal"/>
    <w:link w:val="BodyText2Char"/>
    <w:rsid w:val="00403D28"/>
    <w:pPr>
      <w:spacing w:after="240"/>
      <w:ind w:left="1134"/>
      <w:jc w:val="both"/>
    </w:pPr>
    <w:rPr>
      <w:szCs w:val="20"/>
      <w:lang w:val="en-GB"/>
    </w:rPr>
  </w:style>
  <w:style w:type="character" w:customStyle="1" w:styleId="BodyText2Char">
    <w:name w:val="Body Text 2 Char"/>
    <w:basedOn w:val="DefaultParagraphFont"/>
    <w:link w:val="BodyText2"/>
    <w:rsid w:val="00403D28"/>
    <w:rPr>
      <w:rFonts w:ascii="Times New Roman" w:eastAsia="Times New Roman" w:hAnsi="Times New Roman" w:cs="Times New Roman"/>
      <w:sz w:val="24"/>
      <w:szCs w:val="20"/>
      <w:lang w:val="en-GB"/>
    </w:rPr>
  </w:style>
  <w:style w:type="paragraph" w:styleId="BodyText3">
    <w:name w:val="Body Text 3"/>
    <w:basedOn w:val="Normal"/>
    <w:link w:val="BodyText3Char"/>
    <w:rsid w:val="00403D28"/>
    <w:pPr>
      <w:spacing w:after="240"/>
      <w:ind w:left="1701"/>
      <w:jc w:val="both"/>
    </w:pPr>
    <w:rPr>
      <w:szCs w:val="20"/>
      <w:lang w:val="en-GB"/>
    </w:rPr>
  </w:style>
  <w:style w:type="character" w:customStyle="1" w:styleId="BodyText3Char">
    <w:name w:val="Body Text 3 Char"/>
    <w:basedOn w:val="DefaultParagraphFont"/>
    <w:link w:val="BodyText3"/>
    <w:rsid w:val="00403D28"/>
    <w:rPr>
      <w:rFonts w:ascii="Times New Roman" w:eastAsia="Times New Roman" w:hAnsi="Times New Roman" w:cs="Times New Roman"/>
      <w:sz w:val="24"/>
      <w:szCs w:val="20"/>
      <w:lang w:val="en-GB"/>
    </w:rPr>
  </w:style>
  <w:style w:type="table" w:styleId="TableGrid">
    <w:name w:val="Table Grid"/>
    <w:basedOn w:val="TableNormal"/>
    <w:uiPriority w:val="59"/>
    <w:rsid w:val="00403D28"/>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3D28"/>
    <w:pPr>
      <w:spacing w:after="0" w:line="240" w:lineRule="auto"/>
    </w:pPr>
    <w:rPr>
      <w:rFonts w:ascii="Calibri" w:eastAsia="Calibri" w:hAnsi="Calibri" w:cs="Times New Roman"/>
    </w:rPr>
  </w:style>
  <w:style w:type="paragraph" w:styleId="BodyTextIndent">
    <w:name w:val="Body Text Indent"/>
    <w:basedOn w:val="Normal"/>
    <w:link w:val="BodyTextIndentChar"/>
    <w:unhideWhenUsed/>
    <w:rsid w:val="00403D28"/>
    <w:pPr>
      <w:spacing w:after="120" w:line="276" w:lineRule="auto"/>
      <w:ind w:left="283"/>
    </w:pPr>
    <w:rPr>
      <w:rFonts w:ascii="Calibri" w:eastAsia="Calibri" w:hAnsi="Calibri"/>
      <w:sz w:val="22"/>
      <w:szCs w:val="22"/>
      <w:lang w:val="en-ZA"/>
    </w:rPr>
  </w:style>
  <w:style w:type="character" w:customStyle="1" w:styleId="BodyTextIndentChar">
    <w:name w:val="Body Text Indent Char"/>
    <w:basedOn w:val="DefaultParagraphFont"/>
    <w:link w:val="BodyTextIndent"/>
    <w:rsid w:val="00403D28"/>
    <w:rPr>
      <w:rFonts w:ascii="Calibri" w:eastAsia="Calibri" w:hAnsi="Calibri" w:cs="Times New Roman"/>
    </w:rPr>
  </w:style>
  <w:style w:type="paragraph" w:styleId="BodyTextIndent2">
    <w:name w:val="Body Text Indent 2"/>
    <w:basedOn w:val="Normal"/>
    <w:link w:val="BodyTextIndent2Char"/>
    <w:unhideWhenUsed/>
    <w:rsid w:val="00403D28"/>
    <w:pPr>
      <w:spacing w:after="120" w:line="480" w:lineRule="auto"/>
      <w:ind w:left="283"/>
    </w:pPr>
    <w:rPr>
      <w:rFonts w:ascii="Calibri" w:eastAsia="Calibri" w:hAnsi="Calibri"/>
      <w:sz w:val="22"/>
      <w:szCs w:val="22"/>
      <w:lang w:val="en-ZA"/>
    </w:rPr>
  </w:style>
  <w:style w:type="character" w:customStyle="1" w:styleId="BodyTextIndent2Char">
    <w:name w:val="Body Text Indent 2 Char"/>
    <w:basedOn w:val="DefaultParagraphFont"/>
    <w:link w:val="BodyTextIndent2"/>
    <w:rsid w:val="00403D28"/>
    <w:rPr>
      <w:rFonts w:ascii="Calibri" w:eastAsia="Calibri" w:hAnsi="Calibri" w:cs="Times New Roman"/>
    </w:rPr>
  </w:style>
  <w:style w:type="numbering" w:customStyle="1" w:styleId="NoList1">
    <w:name w:val="No List1"/>
    <w:next w:val="NoList"/>
    <w:uiPriority w:val="99"/>
    <w:semiHidden/>
    <w:unhideWhenUsed/>
    <w:rsid w:val="00403D28"/>
  </w:style>
  <w:style w:type="character" w:styleId="PageNumber">
    <w:name w:val="page number"/>
    <w:rsid w:val="00403D28"/>
  </w:style>
  <w:style w:type="paragraph" w:styleId="BodyTextIndent3">
    <w:name w:val="Body Text Indent 3"/>
    <w:basedOn w:val="Normal"/>
    <w:link w:val="BodyTextIndent3Char"/>
    <w:rsid w:val="00403D28"/>
    <w:pPr>
      <w:ind w:left="2880"/>
    </w:pPr>
    <w:rPr>
      <w:b/>
      <w:bCs/>
      <w:sz w:val="20"/>
    </w:rPr>
  </w:style>
  <w:style w:type="character" w:customStyle="1" w:styleId="BodyTextIndent3Char">
    <w:name w:val="Body Text Indent 3 Char"/>
    <w:basedOn w:val="DefaultParagraphFont"/>
    <w:link w:val="BodyTextIndent3"/>
    <w:rsid w:val="00403D28"/>
    <w:rPr>
      <w:rFonts w:ascii="Times New Roman" w:eastAsia="Times New Roman" w:hAnsi="Times New Roman" w:cs="Times New Roman"/>
      <w:b/>
      <w:bCs/>
      <w:sz w:val="20"/>
      <w:szCs w:val="24"/>
      <w:lang w:val="en-US"/>
    </w:rPr>
  </w:style>
  <w:style w:type="paragraph" w:styleId="FootnoteText">
    <w:name w:val="footnote text"/>
    <w:basedOn w:val="Normal"/>
    <w:link w:val="FootnoteTextChar"/>
    <w:semiHidden/>
    <w:rsid w:val="00403D28"/>
    <w:rPr>
      <w:sz w:val="20"/>
      <w:szCs w:val="20"/>
    </w:rPr>
  </w:style>
  <w:style w:type="character" w:customStyle="1" w:styleId="FootnoteTextChar">
    <w:name w:val="Footnote Text Char"/>
    <w:basedOn w:val="DefaultParagraphFont"/>
    <w:link w:val="FootnoteText"/>
    <w:semiHidden/>
    <w:rsid w:val="00403D28"/>
    <w:rPr>
      <w:rFonts w:ascii="Times New Roman" w:eastAsia="Times New Roman" w:hAnsi="Times New Roman" w:cs="Times New Roman"/>
      <w:sz w:val="20"/>
      <w:szCs w:val="20"/>
      <w:lang w:val="en-US"/>
    </w:rPr>
  </w:style>
  <w:style w:type="character" w:styleId="FootnoteReference">
    <w:name w:val="footnote reference"/>
    <w:semiHidden/>
    <w:rsid w:val="00403D28"/>
    <w:rPr>
      <w:vertAlign w:val="superscript"/>
    </w:rPr>
  </w:style>
  <w:style w:type="table" w:customStyle="1" w:styleId="TableGrid1">
    <w:name w:val="Table Grid1"/>
    <w:basedOn w:val="TableNormal"/>
    <w:next w:val="TableGrid"/>
    <w:rsid w:val="00403D2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403D28"/>
    <w:pPr>
      <w:spacing w:before="240"/>
      <w:ind w:left="360" w:hanging="360"/>
    </w:pPr>
  </w:style>
  <w:style w:type="paragraph" w:customStyle="1" w:styleId="Indent1">
    <w:name w:val="Indent1"/>
    <w:rsid w:val="00403D28"/>
    <w:pPr>
      <w:widowControl w:val="0"/>
      <w:spacing w:before="240" w:after="0" w:line="240" w:lineRule="auto"/>
      <w:ind w:left="720" w:hanging="360"/>
    </w:pPr>
    <w:rPr>
      <w:rFonts w:ascii="Tms Rmn" w:eastAsia="Times New Roman" w:hAnsi="Tms Rmn" w:cs="Times New Roman"/>
      <w:snapToGrid w:val="0"/>
      <w:sz w:val="20"/>
      <w:szCs w:val="20"/>
      <w:lang w:val="en-GB"/>
    </w:rPr>
  </w:style>
  <w:style w:type="paragraph" w:customStyle="1" w:styleId="Flush1">
    <w:name w:val="Flush 1"/>
    <w:basedOn w:val="Normal"/>
    <w:rsid w:val="00403D28"/>
    <w:pPr>
      <w:widowControl w:val="0"/>
      <w:spacing w:before="240"/>
      <w:ind w:left="360"/>
    </w:pPr>
    <w:rPr>
      <w:rFonts w:ascii="Tms Rmn" w:hAnsi="Tms Rmn"/>
      <w:snapToGrid w:val="0"/>
      <w:sz w:val="20"/>
      <w:szCs w:val="20"/>
      <w:lang w:val="en-GB"/>
    </w:rPr>
  </w:style>
  <w:style w:type="paragraph" w:customStyle="1" w:styleId="Normal0">
    <w:name w:val="[Normal]"/>
    <w:rsid w:val="00403D28"/>
    <w:pPr>
      <w:widowControl w:val="0"/>
      <w:autoSpaceDE w:val="0"/>
      <w:autoSpaceDN w:val="0"/>
      <w:adjustRightInd w:val="0"/>
      <w:spacing w:after="0" w:line="240" w:lineRule="auto"/>
    </w:pPr>
    <w:rPr>
      <w:rFonts w:ascii="Arial" w:eastAsia="Times New Roman" w:hAnsi="Arial" w:cs="Arial"/>
      <w:sz w:val="24"/>
      <w:szCs w:val="24"/>
      <w:lang w:eastAsia="en-ZA"/>
    </w:rPr>
  </w:style>
  <w:style w:type="paragraph" w:customStyle="1" w:styleId="Default">
    <w:name w:val="Default"/>
    <w:rsid w:val="00403D28"/>
    <w:pPr>
      <w:autoSpaceDE w:val="0"/>
      <w:autoSpaceDN w:val="0"/>
      <w:adjustRightInd w:val="0"/>
      <w:spacing w:after="0" w:line="240" w:lineRule="auto"/>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4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lan@arcaviation.co.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sti.co.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mailto:Darren@arcaviation.co.z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rcaviation.co.za" TargetMode="External"/><Relationship Id="rId1" Type="http://schemas.openxmlformats.org/officeDocument/2006/relationships/hyperlink" Target="mailto:info@arcaviation.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7638</Words>
  <Characters>41175</Characters>
  <Application>Microsoft Office Word</Application>
  <DocSecurity>0</DocSecurity>
  <Lines>1211</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Knight</dc:creator>
  <cp:keywords/>
  <dc:description/>
  <cp:lastModifiedBy>Brandon Wright</cp:lastModifiedBy>
  <cp:revision>4</cp:revision>
  <dcterms:created xsi:type="dcterms:W3CDTF">2024-02-20T12:31:00Z</dcterms:created>
  <dcterms:modified xsi:type="dcterms:W3CDTF">2025-06-26T19:41:00Z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406fec4a-88de-4102-9cf0-d391ac20d762</vt:lpwstr>
  </property>
</Properties>
</file>